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BFAA5" w14:textId="77777777" w:rsidR="00ED211C" w:rsidRPr="00ED211C" w:rsidRDefault="00ED211C" w:rsidP="00ED211C">
      <w:pPr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ED211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Ольга Терефенко</w:t>
      </w:r>
    </w:p>
    <w:p w14:paraId="4DFB7AE9" w14:textId="77777777" w:rsidR="00ED211C" w:rsidRPr="00ED211C" w:rsidRDefault="00ED211C" w:rsidP="00ED211C">
      <w:pPr>
        <w:jc w:val="center"/>
        <w:rPr>
          <w:rFonts w:ascii="Times New Roman" w:eastAsia="Times New Roman" w:hAnsi="Times New Roman" w:cs="Times New Roman"/>
          <w:lang w:eastAsia="ru-RU"/>
        </w:rPr>
      </w:pPr>
      <w:r w:rsidRPr="00ED211C">
        <w:rPr>
          <w:rFonts w:ascii="Apple Color Emoji" w:eastAsia="Times New Roman" w:hAnsi="Apple Color Emoji" w:cs="Apple Color Emoji"/>
          <w:lang w:eastAsia="ru-RU"/>
        </w:rPr>
        <w:t>📧</w:t>
      </w:r>
      <w:r w:rsidRPr="00ED211C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D211C">
        <w:rPr>
          <w:rFonts w:ascii="Times New Roman" w:eastAsia="Times New Roman" w:hAnsi="Times New Roman" w:cs="Times New Roman"/>
          <w:b/>
          <w:bCs/>
          <w:lang w:eastAsia="ru-RU"/>
        </w:rPr>
        <w:t>terefenko.olga@gmail.com</w:t>
      </w:r>
      <w:r w:rsidRPr="00ED211C">
        <w:rPr>
          <w:rFonts w:ascii="Times New Roman" w:eastAsia="Times New Roman" w:hAnsi="Times New Roman" w:cs="Times New Roman"/>
          <w:lang w:eastAsia="ru-RU"/>
        </w:rPr>
        <w:br/>
      </w:r>
      <w:r w:rsidRPr="00ED211C">
        <w:rPr>
          <w:rFonts w:ascii="Apple Color Emoji" w:eastAsia="Times New Roman" w:hAnsi="Apple Color Emoji" w:cs="Apple Color Emoji"/>
          <w:lang w:eastAsia="ru-RU"/>
        </w:rPr>
        <w:t>📞</w:t>
      </w:r>
      <w:r w:rsidRPr="00ED211C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D211C">
        <w:rPr>
          <w:rFonts w:ascii="Times New Roman" w:eastAsia="Times New Roman" w:hAnsi="Times New Roman" w:cs="Times New Roman"/>
          <w:b/>
          <w:bCs/>
          <w:lang w:eastAsia="ru-RU"/>
        </w:rPr>
        <w:t>+380 98 951 3304</w:t>
      </w:r>
    </w:p>
    <w:p w14:paraId="43A716DC" w14:textId="5AB98DF2" w:rsidR="00ED211C" w:rsidRPr="00ED211C" w:rsidRDefault="00ED211C" w:rsidP="00ED211C">
      <w:pPr>
        <w:rPr>
          <w:rFonts w:ascii="Times New Roman" w:eastAsia="Times New Roman" w:hAnsi="Times New Roman" w:cs="Times New Roman"/>
          <w:lang w:eastAsia="ru-RU"/>
        </w:rPr>
      </w:pPr>
    </w:p>
    <w:p w14:paraId="7C24C412" w14:textId="77777777" w:rsidR="00ED211C" w:rsidRPr="00ED211C" w:rsidRDefault="00ED211C" w:rsidP="00ED211C">
      <w:pPr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D211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Професійний профіль</w:t>
      </w:r>
    </w:p>
    <w:p w14:paraId="2982D1B0" w14:textId="77777777" w:rsidR="00ED211C" w:rsidRPr="00ED211C" w:rsidRDefault="00ED211C" w:rsidP="00ED211C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ED211C">
        <w:rPr>
          <w:rFonts w:ascii="Times New Roman" w:eastAsia="Times New Roman" w:hAnsi="Times New Roman" w:cs="Times New Roman"/>
          <w:lang w:eastAsia="ru-RU"/>
        </w:rPr>
        <w:t>Подвійно кваліфікована юристка (Україна та Англія й Уельс), адвокат, партнер юридичної фірми ТОВ «ГРЕЙВІТІ», експертка у галузях комплаєнсу, корпоративного права, M&amp;A, енергетики та міжнародного оподаткування. Має понад 12 років професійного досвіду у створенні систем корпоративного управління та комплаєнсу, участі у транснаціональних інвестиційних проєктах, а також у розробці законодавчих ініціатив у сфері сталого розвитку та енергетики.</w:t>
      </w:r>
    </w:p>
    <w:p w14:paraId="1AB31D30" w14:textId="1191EBCD" w:rsidR="00ED211C" w:rsidRPr="00ED211C" w:rsidRDefault="00ED211C" w:rsidP="00ED211C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ED211C">
        <w:rPr>
          <w:rFonts w:ascii="Times New Roman" w:eastAsia="Times New Roman" w:hAnsi="Times New Roman" w:cs="Times New Roman"/>
          <w:lang w:eastAsia="ru-RU"/>
        </w:rPr>
        <w:t>Голова Комітету з комплаєнсу Асоціації правників України</w:t>
      </w:r>
      <w:r w:rsidRPr="00ED211C">
        <w:rPr>
          <w:rFonts w:ascii="Times New Roman" w:eastAsia="Times New Roman" w:hAnsi="Times New Roman" w:cs="Times New Roman"/>
          <w:lang w:val="uk-UA" w:eastAsia="ru-RU"/>
        </w:rPr>
        <w:t xml:space="preserve"> 2024-2025</w:t>
      </w:r>
      <w:r w:rsidRPr="00ED211C">
        <w:rPr>
          <w:rFonts w:ascii="Times New Roman" w:eastAsia="Times New Roman" w:hAnsi="Times New Roman" w:cs="Times New Roman"/>
          <w:lang w:eastAsia="ru-RU"/>
        </w:rPr>
        <w:t>, член Енергетичного комітету А</w:t>
      </w:r>
      <w:proofErr w:type="spellStart"/>
      <w:r w:rsidRPr="00ED211C">
        <w:rPr>
          <w:rFonts w:ascii="Times New Roman" w:eastAsia="Times New Roman" w:hAnsi="Times New Roman" w:cs="Times New Roman"/>
          <w:lang w:val="uk-UA" w:eastAsia="ru-RU"/>
        </w:rPr>
        <w:t>соціації</w:t>
      </w:r>
      <w:proofErr w:type="spellEnd"/>
      <w:r w:rsidRPr="00ED211C">
        <w:rPr>
          <w:rFonts w:ascii="Times New Roman" w:eastAsia="Times New Roman" w:hAnsi="Times New Roman" w:cs="Times New Roman"/>
          <w:lang w:val="uk-UA" w:eastAsia="ru-RU"/>
        </w:rPr>
        <w:t xml:space="preserve"> правників України 2024-2025</w:t>
      </w:r>
      <w:r w:rsidRPr="00ED211C">
        <w:rPr>
          <w:rFonts w:ascii="Times New Roman" w:eastAsia="Times New Roman" w:hAnsi="Times New Roman" w:cs="Times New Roman"/>
          <w:lang w:eastAsia="ru-RU"/>
        </w:rPr>
        <w:t>, Робочої групи з публічно-приватного партнерства у протидії фінансовим злочинам, Робочої групи з підготовки переговорних позицій України щодо вступу до ЄС у сфері публічних закупівель, та групи з розробки професійного стандарту «Юрисконсульт».</w:t>
      </w:r>
    </w:p>
    <w:p w14:paraId="64738284" w14:textId="77777777" w:rsidR="00ED211C" w:rsidRPr="00ED211C" w:rsidRDefault="00ED211C" w:rsidP="00ED211C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ED211C">
        <w:rPr>
          <w:rFonts w:ascii="Times New Roman" w:eastAsia="Times New Roman" w:hAnsi="Times New Roman" w:cs="Times New Roman"/>
          <w:lang w:eastAsia="ru-RU"/>
        </w:rPr>
        <w:t>Експертка Програми розвитку ООН (UNDP) з правового регулювання відновлюваної енергетики та комплаєнсу, авторка пропозицій до законопроєкту про розвиток виробництва і використання відновлюваного та низьковуглецевого водню.</w:t>
      </w:r>
    </w:p>
    <w:p w14:paraId="3E62F81E" w14:textId="1B875F39" w:rsidR="00ED211C" w:rsidRPr="00ED211C" w:rsidRDefault="00ED211C" w:rsidP="00ED211C">
      <w:pPr>
        <w:rPr>
          <w:rFonts w:ascii="Times New Roman" w:eastAsia="Times New Roman" w:hAnsi="Times New Roman" w:cs="Times New Roman"/>
          <w:lang w:eastAsia="ru-RU"/>
        </w:rPr>
      </w:pPr>
    </w:p>
    <w:p w14:paraId="75D55B88" w14:textId="77777777" w:rsidR="00ED211C" w:rsidRPr="00ED211C" w:rsidRDefault="00ED211C" w:rsidP="00ED211C">
      <w:pPr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D211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Професійний досвід</w:t>
      </w:r>
    </w:p>
    <w:p w14:paraId="152558EF" w14:textId="77777777" w:rsidR="00ED211C" w:rsidRPr="00ED211C" w:rsidRDefault="00ED211C" w:rsidP="00ED211C">
      <w:pPr>
        <w:rPr>
          <w:rFonts w:ascii="Times New Roman" w:eastAsia="Times New Roman" w:hAnsi="Times New Roman" w:cs="Times New Roman"/>
          <w:lang w:eastAsia="ru-RU"/>
        </w:rPr>
      </w:pPr>
      <w:r w:rsidRPr="00ED211C">
        <w:rPr>
          <w:rFonts w:ascii="Times New Roman" w:eastAsia="Times New Roman" w:hAnsi="Times New Roman" w:cs="Times New Roman"/>
          <w:b/>
          <w:bCs/>
          <w:lang w:eastAsia="ru-RU"/>
        </w:rPr>
        <w:t>Chief Legal Officer, Xplorelink LTD (ОАЕ)</w:t>
      </w:r>
      <w:r w:rsidRPr="00ED211C">
        <w:rPr>
          <w:rFonts w:ascii="Times New Roman" w:eastAsia="Times New Roman" w:hAnsi="Times New Roman" w:cs="Times New Roman"/>
          <w:lang w:eastAsia="ru-RU"/>
        </w:rPr>
        <w:br/>
      </w:r>
      <w:r w:rsidRPr="00ED211C">
        <w:rPr>
          <w:rFonts w:ascii="Times New Roman" w:eastAsia="Times New Roman" w:hAnsi="Times New Roman" w:cs="Times New Roman"/>
          <w:i/>
          <w:iCs/>
          <w:lang w:eastAsia="ru-RU"/>
        </w:rPr>
        <w:t>Липень 2024 – дотепер</w:t>
      </w:r>
    </w:p>
    <w:p w14:paraId="54D18B49" w14:textId="77777777" w:rsidR="00ED211C" w:rsidRPr="00ED211C" w:rsidRDefault="00ED211C" w:rsidP="00ED211C">
      <w:pPr>
        <w:numPr>
          <w:ilvl w:val="0"/>
          <w:numId w:val="1"/>
        </w:numPr>
        <w:rPr>
          <w:rFonts w:ascii="Times New Roman" w:eastAsia="Times New Roman" w:hAnsi="Times New Roman" w:cs="Times New Roman"/>
          <w:lang w:eastAsia="ru-RU"/>
        </w:rPr>
      </w:pPr>
      <w:r w:rsidRPr="00ED211C">
        <w:rPr>
          <w:rFonts w:ascii="Times New Roman" w:eastAsia="Times New Roman" w:hAnsi="Times New Roman" w:cs="Times New Roman"/>
          <w:lang w:eastAsia="ru-RU"/>
        </w:rPr>
        <w:t>Юридичний супровід інвестиційних проєктів у сфері традиційної та зеленої енергетики;</w:t>
      </w:r>
    </w:p>
    <w:p w14:paraId="05D94DC8" w14:textId="77777777" w:rsidR="00ED211C" w:rsidRPr="00ED211C" w:rsidRDefault="00ED211C" w:rsidP="00ED211C">
      <w:pPr>
        <w:numPr>
          <w:ilvl w:val="0"/>
          <w:numId w:val="1"/>
        </w:numPr>
        <w:rPr>
          <w:rFonts w:ascii="Times New Roman" w:eastAsia="Times New Roman" w:hAnsi="Times New Roman" w:cs="Times New Roman"/>
          <w:lang w:eastAsia="ru-RU"/>
        </w:rPr>
      </w:pPr>
      <w:r w:rsidRPr="00ED211C">
        <w:rPr>
          <w:rFonts w:ascii="Times New Roman" w:eastAsia="Times New Roman" w:hAnsi="Times New Roman" w:cs="Times New Roman"/>
          <w:lang w:eastAsia="ru-RU"/>
        </w:rPr>
        <w:t>Розробка корпоративних стратегій управління і комплаєнс-політик відповідно до законодавства ОАЕ;</w:t>
      </w:r>
    </w:p>
    <w:p w14:paraId="7C89B876" w14:textId="77777777" w:rsidR="00ED211C" w:rsidRPr="00ED211C" w:rsidRDefault="00ED211C" w:rsidP="00ED211C">
      <w:pPr>
        <w:numPr>
          <w:ilvl w:val="0"/>
          <w:numId w:val="1"/>
        </w:numPr>
        <w:rPr>
          <w:rFonts w:ascii="Times New Roman" w:eastAsia="Times New Roman" w:hAnsi="Times New Roman" w:cs="Times New Roman"/>
          <w:lang w:eastAsia="ru-RU"/>
        </w:rPr>
      </w:pPr>
      <w:r w:rsidRPr="00ED211C">
        <w:rPr>
          <w:rFonts w:ascii="Times New Roman" w:eastAsia="Times New Roman" w:hAnsi="Times New Roman" w:cs="Times New Roman"/>
          <w:lang w:eastAsia="ru-RU"/>
        </w:rPr>
        <w:t>Консультування щодо структурування бізнесу, податкового планування та регуляторного дотримання.</w:t>
      </w:r>
    </w:p>
    <w:p w14:paraId="4A7679A8" w14:textId="77777777" w:rsidR="00ED211C" w:rsidRPr="00ED211C" w:rsidRDefault="00ED211C" w:rsidP="00ED211C">
      <w:pPr>
        <w:rPr>
          <w:rFonts w:ascii="Times New Roman" w:eastAsia="Times New Roman" w:hAnsi="Times New Roman" w:cs="Times New Roman"/>
          <w:lang w:eastAsia="ru-RU"/>
        </w:rPr>
      </w:pPr>
      <w:r w:rsidRPr="00ED211C">
        <w:rPr>
          <w:rFonts w:ascii="Times New Roman" w:eastAsia="Times New Roman" w:hAnsi="Times New Roman" w:cs="Times New Roman"/>
          <w:b/>
          <w:bCs/>
          <w:lang w:eastAsia="ru-RU"/>
        </w:rPr>
        <w:t>Legal Expert on Renewable Energy and Regulatory Compliance, UNDP (Україна)</w:t>
      </w:r>
      <w:r w:rsidRPr="00ED211C">
        <w:rPr>
          <w:rFonts w:ascii="Times New Roman" w:eastAsia="Times New Roman" w:hAnsi="Times New Roman" w:cs="Times New Roman"/>
          <w:lang w:eastAsia="ru-RU"/>
        </w:rPr>
        <w:br/>
      </w:r>
      <w:r w:rsidRPr="00ED211C">
        <w:rPr>
          <w:rFonts w:ascii="Times New Roman" w:eastAsia="Times New Roman" w:hAnsi="Times New Roman" w:cs="Times New Roman"/>
          <w:i/>
          <w:iCs/>
          <w:lang w:eastAsia="ru-RU"/>
        </w:rPr>
        <w:t>Вересень 2024 – дотепер</w:t>
      </w:r>
    </w:p>
    <w:p w14:paraId="3E26065C" w14:textId="77777777" w:rsidR="00ED211C" w:rsidRPr="00ED211C" w:rsidRDefault="00ED211C" w:rsidP="00ED211C">
      <w:pPr>
        <w:numPr>
          <w:ilvl w:val="0"/>
          <w:numId w:val="2"/>
        </w:numPr>
        <w:rPr>
          <w:rFonts w:ascii="Times New Roman" w:eastAsia="Times New Roman" w:hAnsi="Times New Roman" w:cs="Times New Roman"/>
          <w:lang w:eastAsia="ru-RU"/>
        </w:rPr>
      </w:pPr>
      <w:r w:rsidRPr="00ED211C">
        <w:rPr>
          <w:rFonts w:ascii="Times New Roman" w:eastAsia="Times New Roman" w:hAnsi="Times New Roman" w:cs="Times New Roman"/>
          <w:lang w:eastAsia="ru-RU"/>
        </w:rPr>
        <w:t>Участь у розробці законодавства щодо розвитку водневої енергетики;</w:t>
      </w:r>
    </w:p>
    <w:p w14:paraId="53CED994" w14:textId="77777777" w:rsidR="00ED211C" w:rsidRPr="00ED211C" w:rsidRDefault="00ED211C" w:rsidP="00ED211C">
      <w:pPr>
        <w:numPr>
          <w:ilvl w:val="0"/>
          <w:numId w:val="2"/>
        </w:numPr>
        <w:rPr>
          <w:rFonts w:ascii="Times New Roman" w:eastAsia="Times New Roman" w:hAnsi="Times New Roman" w:cs="Times New Roman"/>
          <w:lang w:eastAsia="ru-RU"/>
        </w:rPr>
      </w:pPr>
      <w:r w:rsidRPr="00ED211C">
        <w:rPr>
          <w:rFonts w:ascii="Times New Roman" w:eastAsia="Times New Roman" w:hAnsi="Times New Roman" w:cs="Times New Roman"/>
          <w:lang w:eastAsia="ru-RU"/>
        </w:rPr>
        <w:t>Аналіз нормативного середовища, підготовка аналітичних висновків і проєктів правових актів;</w:t>
      </w:r>
    </w:p>
    <w:p w14:paraId="417DDAA8" w14:textId="77777777" w:rsidR="00ED211C" w:rsidRPr="00ED211C" w:rsidRDefault="00ED211C" w:rsidP="00ED211C">
      <w:pPr>
        <w:numPr>
          <w:ilvl w:val="0"/>
          <w:numId w:val="2"/>
        </w:numPr>
        <w:rPr>
          <w:rFonts w:ascii="Times New Roman" w:eastAsia="Times New Roman" w:hAnsi="Times New Roman" w:cs="Times New Roman"/>
          <w:lang w:eastAsia="ru-RU"/>
        </w:rPr>
      </w:pPr>
      <w:r w:rsidRPr="00ED211C">
        <w:rPr>
          <w:rFonts w:ascii="Times New Roman" w:eastAsia="Times New Roman" w:hAnsi="Times New Roman" w:cs="Times New Roman"/>
          <w:lang w:eastAsia="ru-RU"/>
        </w:rPr>
        <w:t>Співпраця з органами державної влади та парламентськими комітетами щодо законодавчих реформ у сфері енергетики та комплаєнсу.</w:t>
      </w:r>
    </w:p>
    <w:p w14:paraId="143A3B59" w14:textId="77777777" w:rsidR="00ED211C" w:rsidRPr="00ED211C" w:rsidRDefault="00ED211C" w:rsidP="00ED211C">
      <w:pPr>
        <w:rPr>
          <w:rFonts w:ascii="Times New Roman" w:eastAsia="Times New Roman" w:hAnsi="Times New Roman" w:cs="Times New Roman"/>
          <w:lang w:eastAsia="ru-RU"/>
        </w:rPr>
      </w:pPr>
      <w:r w:rsidRPr="00ED211C">
        <w:rPr>
          <w:rFonts w:ascii="Times New Roman" w:eastAsia="Times New Roman" w:hAnsi="Times New Roman" w:cs="Times New Roman"/>
          <w:b/>
          <w:bCs/>
          <w:lang w:eastAsia="ru-RU"/>
        </w:rPr>
        <w:t>Партнер, ТОВ «ГРЕЙВІТІ» (Україна)</w:t>
      </w:r>
      <w:r w:rsidRPr="00ED211C">
        <w:rPr>
          <w:rFonts w:ascii="Times New Roman" w:eastAsia="Times New Roman" w:hAnsi="Times New Roman" w:cs="Times New Roman"/>
          <w:lang w:eastAsia="ru-RU"/>
        </w:rPr>
        <w:br/>
      </w:r>
      <w:r w:rsidRPr="00ED211C">
        <w:rPr>
          <w:rFonts w:ascii="Times New Roman" w:eastAsia="Times New Roman" w:hAnsi="Times New Roman" w:cs="Times New Roman"/>
          <w:i/>
          <w:iCs/>
          <w:lang w:eastAsia="ru-RU"/>
        </w:rPr>
        <w:t>Квітень 2023 – дотепер</w:t>
      </w:r>
    </w:p>
    <w:p w14:paraId="1903706B" w14:textId="77777777" w:rsidR="00ED211C" w:rsidRPr="00ED211C" w:rsidRDefault="00ED211C" w:rsidP="00ED211C">
      <w:pPr>
        <w:numPr>
          <w:ilvl w:val="0"/>
          <w:numId w:val="3"/>
        </w:numPr>
        <w:rPr>
          <w:rFonts w:ascii="Times New Roman" w:eastAsia="Times New Roman" w:hAnsi="Times New Roman" w:cs="Times New Roman"/>
          <w:lang w:eastAsia="ru-RU"/>
        </w:rPr>
      </w:pPr>
      <w:r w:rsidRPr="00ED211C">
        <w:rPr>
          <w:rFonts w:ascii="Times New Roman" w:eastAsia="Times New Roman" w:hAnsi="Times New Roman" w:cs="Times New Roman"/>
          <w:lang w:eastAsia="ru-RU"/>
        </w:rPr>
        <w:t>Комплаєнс, корпоративне право, енергетика, M&amp;A;</w:t>
      </w:r>
    </w:p>
    <w:p w14:paraId="33FC7D5B" w14:textId="77777777" w:rsidR="00ED211C" w:rsidRPr="00ED211C" w:rsidRDefault="00ED211C" w:rsidP="00ED211C">
      <w:pPr>
        <w:numPr>
          <w:ilvl w:val="0"/>
          <w:numId w:val="3"/>
        </w:numPr>
        <w:rPr>
          <w:rFonts w:ascii="Times New Roman" w:eastAsia="Times New Roman" w:hAnsi="Times New Roman" w:cs="Times New Roman"/>
          <w:lang w:eastAsia="ru-RU"/>
        </w:rPr>
      </w:pPr>
      <w:r w:rsidRPr="00ED211C">
        <w:rPr>
          <w:rFonts w:ascii="Times New Roman" w:eastAsia="Times New Roman" w:hAnsi="Times New Roman" w:cs="Times New Roman"/>
          <w:lang w:eastAsia="ru-RU"/>
        </w:rPr>
        <w:t>Розробка антикорупційних і санкційних політик, управління ризиками та ESG-процесами.</w:t>
      </w:r>
    </w:p>
    <w:p w14:paraId="7861E6A5" w14:textId="3F29B465" w:rsidR="00ED211C" w:rsidRPr="00ED211C" w:rsidRDefault="00ED211C" w:rsidP="00ED211C">
      <w:pPr>
        <w:rPr>
          <w:rFonts w:ascii="Times New Roman" w:eastAsia="Times New Roman" w:hAnsi="Times New Roman" w:cs="Times New Roman"/>
          <w:lang w:eastAsia="ru-RU"/>
        </w:rPr>
      </w:pPr>
      <w:r w:rsidRPr="00ED211C">
        <w:rPr>
          <w:rFonts w:ascii="Times New Roman" w:eastAsia="Times New Roman" w:hAnsi="Times New Roman" w:cs="Times New Roman"/>
          <w:b/>
          <w:bCs/>
          <w:lang w:eastAsia="ru-RU"/>
        </w:rPr>
        <w:t xml:space="preserve">Chief Compliance Officer, </w:t>
      </w:r>
      <w:r>
        <w:rPr>
          <w:rFonts w:ascii="Times New Roman" w:eastAsia="Times New Roman" w:hAnsi="Times New Roman" w:cs="Times New Roman"/>
          <w:b/>
          <w:bCs/>
          <w:lang w:val="uk-UA" w:eastAsia="ru-RU"/>
        </w:rPr>
        <w:t>Енергетична група</w:t>
      </w:r>
      <w:r w:rsidRPr="00ED211C">
        <w:rPr>
          <w:rFonts w:ascii="Times New Roman" w:eastAsia="Times New Roman" w:hAnsi="Times New Roman" w:cs="Times New Roman"/>
          <w:b/>
          <w:bCs/>
          <w:lang w:eastAsia="ru-RU"/>
        </w:rPr>
        <w:t xml:space="preserve"> (Україна, Кіпр)</w:t>
      </w:r>
      <w:r w:rsidRPr="00ED211C">
        <w:rPr>
          <w:rFonts w:ascii="Times New Roman" w:eastAsia="Times New Roman" w:hAnsi="Times New Roman" w:cs="Times New Roman"/>
          <w:lang w:eastAsia="ru-RU"/>
        </w:rPr>
        <w:br/>
      </w:r>
      <w:r w:rsidRPr="00ED211C">
        <w:rPr>
          <w:rFonts w:ascii="Times New Roman" w:eastAsia="Times New Roman" w:hAnsi="Times New Roman" w:cs="Times New Roman"/>
          <w:i/>
          <w:iCs/>
          <w:lang w:eastAsia="ru-RU"/>
        </w:rPr>
        <w:t>Січень 2018 – Грудень 2022</w:t>
      </w:r>
    </w:p>
    <w:p w14:paraId="5EDA38EF" w14:textId="77777777" w:rsidR="00ED211C" w:rsidRPr="00ED211C" w:rsidRDefault="00ED211C" w:rsidP="00ED211C">
      <w:pPr>
        <w:numPr>
          <w:ilvl w:val="0"/>
          <w:numId w:val="4"/>
        </w:numPr>
        <w:rPr>
          <w:rFonts w:ascii="Times New Roman" w:eastAsia="Times New Roman" w:hAnsi="Times New Roman" w:cs="Times New Roman"/>
          <w:lang w:eastAsia="ru-RU"/>
        </w:rPr>
      </w:pPr>
      <w:r w:rsidRPr="00ED211C">
        <w:rPr>
          <w:rFonts w:ascii="Times New Roman" w:eastAsia="Times New Roman" w:hAnsi="Times New Roman" w:cs="Times New Roman"/>
          <w:lang w:eastAsia="ru-RU"/>
        </w:rPr>
        <w:t>Формування та впровадження системи комплаєнсу відповідно до міжнародних стандартів;</w:t>
      </w:r>
    </w:p>
    <w:p w14:paraId="74C6FF5D" w14:textId="77777777" w:rsidR="00ED211C" w:rsidRPr="00ED211C" w:rsidRDefault="00ED211C" w:rsidP="00ED211C">
      <w:pPr>
        <w:numPr>
          <w:ilvl w:val="0"/>
          <w:numId w:val="4"/>
        </w:numPr>
        <w:rPr>
          <w:rFonts w:ascii="Times New Roman" w:eastAsia="Times New Roman" w:hAnsi="Times New Roman" w:cs="Times New Roman"/>
          <w:lang w:eastAsia="ru-RU"/>
        </w:rPr>
      </w:pPr>
      <w:r w:rsidRPr="00ED211C">
        <w:rPr>
          <w:rFonts w:ascii="Times New Roman" w:eastAsia="Times New Roman" w:hAnsi="Times New Roman" w:cs="Times New Roman"/>
          <w:lang w:eastAsia="ru-RU"/>
        </w:rPr>
        <w:t>Управління процесами внутрішнього аудиту, антикорупційного контролю та навчання персоналу.</w:t>
      </w:r>
    </w:p>
    <w:p w14:paraId="113F8B20" w14:textId="39A49F75" w:rsidR="00ED211C" w:rsidRPr="00ED211C" w:rsidRDefault="00ED211C" w:rsidP="00ED211C">
      <w:pPr>
        <w:rPr>
          <w:rFonts w:ascii="Times New Roman" w:eastAsia="Times New Roman" w:hAnsi="Times New Roman" w:cs="Times New Roman"/>
          <w:lang w:eastAsia="ru-RU"/>
        </w:rPr>
      </w:pPr>
      <w:r w:rsidRPr="00ED211C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 xml:space="preserve">Юрист / Заступник директора юридичного департаменту, </w:t>
      </w:r>
      <w:r>
        <w:rPr>
          <w:rFonts w:ascii="Times New Roman" w:eastAsia="Times New Roman" w:hAnsi="Times New Roman" w:cs="Times New Roman"/>
          <w:b/>
          <w:bCs/>
          <w:lang w:val="uk-UA" w:eastAsia="ru-RU"/>
        </w:rPr>
        <w:t xml:space="preserve">Енергетична група </w:t>
      </w:r>
      <w:r w:rsidRPr="00ED211C">
        <w:rPr>
          <w:rFonts w:ascii="Times New Roman" w:eastAsia="Times New Roman" w:hAnsi="Times New Roman" w:cs="Times New Roman"/>
          <w:b/>
          <w:bCs/>
          <w:lang w:eastAsia="ru-RU"/>
        </w:rPr>
        <w:t>(Україна, Кіпр)</w:t>
      </w:r>
      <w:r w:rsidRPr="00ED211C">
        <w:rPr>
          <w:rFonts w:ascii="Times New Roman" w:eastAsia="Times New Roman" w:hAnsi="Times New Roman" w:cs="Times New Roman"/>
          <w:lang w:eastAsia="ru-RU"/>
        </w:rPr>
        <w:br/>
      </w:r>
      <w:r w:rsidRPr="00ED211C">
        <w:rPr>
          <w:rFonts w:ascii="Times New Roman" w:eastAsia="Times New Roman" w:hAnsi="Times New Roman" w:cs="Times New Roman"/>
          <w:i/>
          <w:iCs/>
          <w:lang w:eastAsia="ru-RU"/>
        </w:rPr>
        <w:t>2014 – 2023</w:t>
      </w:r>
    </w:p>
    <w:p w14:paraId="4DC8F350" w14:textId="77777777" w:rsidR="00ED211C" w:rsidRPr="00ED211C" w:rsidRDefault="00ED211C" w:rsidP="00ED211C">
      <w:pPr>
        <w:numPr>
          <w:ilvl w:val="0"/>
          <w:numId w:val="5"/>
        </w:numPr>
        <w:rPr>
          <w:rFonts w:ascii="Times New Roman" w:eastAsia="Times New Roman" w:hAnsi="Times New Roman" w:cs="Times New Roman"/>
          <w:lang w:eastAsia="ru-RU"/>
        </w:rPr>
      </w:pPr>
      <w:r w:rsidRPr="00ED211C">
        <w:rPr>
          <w:rFonts w:ascii="Times New Roman" w:eastAsia="Times New Roman" w:hAnsi="Times New Roman" w:cs="Times New Roman"/>
          <w:lang w:eastAsia="ru-RU"/>
        </w:rPr>
        <w:t>Супровід угод M&amp;A (понад $30 млн), контрактів з міжнародними фінансовими інституціями;</w:t>
      </w:r>
    </w:p>
    <w:p w14:paraId="312B0FBE" w14:textId="77777777" w:rsidR="00ED211C" w:rsidRPr="00ED211C" w:rsidRDefault="00ED211C" w:rsidP="00ED211C">
      <w:pPr>
        <w:numPr>
          <w:ilvl w:val="0"/>
          <w:numId w:val="5"/>
        </w:numPr>
        <w:rPr>
          <w:rFonts w:ascii="Times New Roman" w:eastAsia="Times New Roman" w:hAnsi="Times New Roman" w:cs="Times New Roman"/>
          <w:lang w:eastAsia="ru-RU"/>
        </w:rPr>
      </w:pPr>
      <w:r w:rsidRPr="00ED211C">
        <w:rPr>
          <w:rFonts w:ascii="Times New Roman" w:eastAsia="Times New Roman" w:hAnsi="Times New Roman" w:cs="Times New Roman"/>
          <w:lang w:eastAsia="ru-RU"/>
        </w:rPr>
        <w:t>Проведення юридичного due diligence активів у ЄС, Африці та ОАЕ;</w:t>
      </w:r>
    </w:p>
    <w:p w14:paraId="5C07B108" w14:textId="77777777" w:rsidR="00ED211C" w:rsidRPr="00ED211C" w:rsidRDefault="00ED211C" w:rsidP="00ED211C">
      <w:pPr>
        <w:numPr>
          <w:ilvl w:val="0"/>
          <w:numId w:val="5"/>
        </w:numPr>
        <w:rPr>
          <w:rFonts w:ascii="Times New Roman" w:eastAsia="Times New Roman" w:hAnsi="Times New Roman" w:cs="Times New Roman"/>
          <w:lang w:eastAsia="ru-RU"/>
        </w:rPr>
      </w:pPr>
      <w:r w:rsidRPr="00ED211C">
        <w:rPr>
          <w:rFonts w:ascii="Times New Roman" w:eastAsia="Times New Roman" w:hAnsi="Times New Roman" w:cs="Times New Roman"/>
          <w:lang w:eastAsia="ru-RU"/>
        </w:rPr>
        <w:t>Юридична підтримка банківських операцій, корпоративних реструктуризацій і питань корпоративного управління.</w:t>
      </w:r>
    </w:p>
    <w:p w14:paraId="12BEE28C" w14:textId="77777777" w:rsidR="00ED211C" w:rsidRPr="00ED211C" w:rsidRDefault="00ED211C" w:rsidP="00ED211C">
      <w:pPr>
        <w:rPr>
          <w:rFonts w:ascii="Times New Roman" w:eastAsia="Times New Roman" w:hAnsi="Times New Roman" w:cs="Times New Roman"/>
          <w:lang w:eastAsia="ru-RU"/>
        </w:rPr>
      </w:pPr>
      <w:r w:rsidRPr="00ED211C">
        <w:rPr>
          <w:rFonts w:ascii="Times New Roman" w:eastAsia="Times New Roman" w:hAnsi="Times New Roman" w:cs="Times New Roman"/>
          <w:b/>
          <w:bCs/>
          <w:lang w:eastAsia="ru-RU"/>
        </w:rPr>
        <w:t>Адвокат, індивідуальна практика (Україна)</w:t>
      </w:r>
      <w:r w:rsidRPr="00ED211C">
        <w:rPr>
          <w:rFonts w:ascii="Times New Roman" w:eastAsia="Times New Roman" w:hAnsi="Times New Roman" w:cs="Times New Roman"/>
          <w:lang w:eastAsia="ru-RU"/>
        </w:rPr>
        <w:br/>
      </w:r>
      <w:r w:rsidRPr="00ED211C">
        <w:rPr>
          <w:rFonts w:ascii="Times New Roman" w:eastAsia="Times New Roman" w:hAnsi="Times New Roman" w:cs="Times New Roman"/>
          <w:i/>
          <w:iCs/>
          <w:lang w:eastAsia="ru-RU"/>
        </w:rPr>
        <w:t>Травень 2014 – дотепер</w:t>
      </w:r>
    </w:p>
    <w:p w14:paraId="4005C69D" w14:textId="77777777" w:rsidR="00ED211C" w:rsidRPr="00ED211C" w:rsidRDefault="00ED211C" w:rsidP="00ED211C">
      <w:pPr>
        <w:numPr>
          <w:ilvl w:val="0"/>
          <w:numId w:val="7"/>
        </w:numPr>
        <w:rPr>
          <w:rFonts w:ascii="Times New Roman" w:eastAsia="Times New Roman" w:hAnsi="Times New Roman" w:cs="Times New Roman"/>
          <w:lang w:eastAsia="ru-RU"/>
        </w:rPr>
      </w:pPr>
      <w:r w:rsidRPr="00ED211C">
        <w:rPr>
          <w:rFonts w:ascii="Times New Roman" w:eastAsia="Times New Roman" w:hAnsi="Times New Roman" w:cs="Times New Roman"/>
          <w:lang w:eastAsia="ru-RU"/>
        </w:rPr>
        <w:t>Юридичний супровід енергетичних, видобувних і промислових компаній;</w:t>
      </w:r>
    </w:p>
    <w:p w14:paraId="38A13FE4" w14:textId="77777777" w:rsidR="00ED211C" w:rsidRPr="00ED211C" w:rsidRDefault="00ED211C" w:rsidP="00ED211C">
      <w:pPr>
        <w:numPr>
          <w:ilvl w:val="0"/>
          <w:numId w:val="7"/>
        </w:numPr>
        <w:rPr>
          <w:rFonts w:ascii="Times New Roman" w:eastAsia="Times New Roman" w:hAnsi="Times New Roman" w:cs="Times New Roman"/>
          <w:lang w:eastAsia="ru-RU"/>
        </w:rPr>
      </w:pPr>
      <w:r w:rsidRPr="00ED211C">
        <w:rPr>
          <w:rFonts w:ascii="Times New Roman" w:eastAsia="Times New Roman" w:hAnsi="Times New Roman" w:cs="Times New Roman"/>
          <w:lang w:eastAsia="ru-RU"/>
        </w:rPr>
        <w:t>Структурування міжнародних інвестицій, розробка фінансових моделей, аудит комплаєнсу;</w:t>
      </w:r>
    </w:p>
    <w:p w14:paraId="2CFA3518" w14:textId="0FAF4EF9" w:rsidR="00ED211C" w:rsidRDefault="00ED211C" w:rsidP="00ED211C">
      <w:pPr>
        <w:numPr>
          <w:ilvl w:val="0"/>
          <w:numId w:val="7"/>
        </w:numPr>
        <w:rPr>
          <w:rFonts w:ascii="Times New Roman" w:eastAsia="Times New Roman" w:hAnsi="Times New Roman" w:cs="Times New Roman"/>
          <w:lang w:eastAsia="ru-RU"/>
        </w:rPr>
      </w:pPr>
      <w:r w:rsidRPr="00ED211C">
        <w:rPr>
          <w:rFonts w:ascii="Times New Roman" w:eastAsia="Times New Roman" w:hAnsi="Times New Roman" w:cs="Times New Roman"/>
          <w:lang w:eastAsia="ru-RU"/>
        </w:rPr>
        <w:t>Управління репутаційними ризиками, перевірка клієнтів за міжнародними базами комплаєнсу.</w:t>
      </w:r>
    </w:p>
    <w:p w14:paraId="53755284" w14:textId="77777777" w:rsidR="008A633B" w:rsidRPr="00ED211C" w:rsidRDefault="008A633B" w:rsidP="008A633B">
      <w:pPr>
        <w:ind w:left="720"/>
        <w:rPr>
          <w:rFonts w:ascii="Times New Roman" w:eastAsia="Times New Roman" w:hAnsi="Times New Roman" w:cs="Times New Roman"/>
          <w:lang w:eastAsia="ru-RU"/>
        </w:rPr>
      </w:pPr>
    </w:p>
    <w:p w14:paraId="15D39D3B" w14:textId="77777777" w:rsidR="00ED211C" w:rsidRPr="00ED211C" w:rsidRDefault="00ED211C" w:rsidP="00ED211C">
      <w:pPr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D211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Освіта та професійна підготовка</w:t>
      </w:r>
    </w:p>
    <w:p w14:paraId="7243AD28" w14:textId="77777777" w:rsidR="00ED211C" w:rsidRPr="00ED211C" w:rsidRDefault="00ED211C" w:rsidP="00ED211C">
      <w:pPr>
        <w:numPr>
          <w:ilvl w:val="0"/>
          <w:numId w:val="9"/>
        </w:numPr>
        <w:rPr>
          <w:rFonts w:ascii="Times New Roman" w:eastAsia="Times New Roman" w:hAnsi="Times New Roman" w:cs="Times New Roman"/>
          <w:lang w:eastAsia="ru-RU"/>
        </w:rPr>
      </w:pPr>
      <w:r w:rsidRPr="00ED211C">
        <w:rPr>
          <w:rFonts w:ascii="Times New Roman" w:eastAsia="Times New Roman" w:hAnsi="Times New Roman" w:cs="Times New Roman"/>
          <w:b/>
          <w:bCs/>
          <w:lang w:eastAsia="ru-RU"/>
        </w:rPr>
        <w:t>ICA Diploma in Governance, Risk &amp; Compliance</w:t>
      </w:r>
      <w:r w:rsidRPr="00ED211C">
        <w:rPr>
          <w:rFonts w:ascii="Times New Roman" w:eastAsia="Times New Roman" w:hAnsi="Times New Roman" w:cs="Times New Roman"/>
          <w:lang w:eastAsia="ru-RU"/>
        </w:rPr>
        <w:t xml:space="preserve"> (2024 – дотепер)</w:t>
      </w:r>
    </w:p>
    <w:p w14:paraId="2956D7BC" w14:textId="77777777" w:rsidR="00ED211C" w:rsidRPr="00ED211C" w:rsidRDefault="00ED211C" w:rsidP="00ED211C">
      <w:pPr>
        <w:numPr>
          <w:ilvl w:val="0"/>
          <w:numId w:val="9"/>
        </w:numPr>
        <w:rPr>
          <w:rFonts w:ascii="Times New Roman" w:eastAsia="Times New Roman" w:hAnsi="Times New Roman" w:cs="Times New Roman"/>
          <w:lang w:eastAsia="ru-RU"/>
        </w:rPr>
      </w:pPr>
      <w:r w:rsidRPr="00ED211C">
        <w:rPr>
          <w:rFonts w:ascii="Times New Roman" w:eastAsia="Times New Roman" w:hAnsi="Times New Roman" w:cs="Times New Roman"/>
          <w:b/>
          <w:bCs/>
          <w:lang w:eastAsia="ru-RU"/>
        </w:rPr>
        <w:t>МІМ-Київ — MBA</w:t>
      </w:r>
      <w:r w:rsidRPr="00ED211C">
        <w:rPr>
          <w:rFonts w:ascii="Times New Roman" w:eastAsia="Times New Roman" w:hAnsi="Times New Roman" w:cs="Times New Roman"/>
          <w:lang w:eastAsia="ru-RU"/>
        </w:rPr>
        <w:t xml:space="preserve"> (2022–2023)</w:t>
      </w:r>
    </w:p>
    <w:p w14:paraId="039F190C" w14:textId="15710C2E" w:rsidR="00ED211C" w:rsidRPr="00ED211C" w:rsidRDefault="00ED211C" w:rsidP="00ED211C">
      <w:pPr>
        <w:numPr>
          <w:ilvl w:val="0"/>
          <w:numId w:val="9"/>
        </w:numPr>
        <w:rPr>
          <w:rFonts w:ascii="Times New Roman" w:eastAsia="Times New Roman" w:hAnsi="Times New Roman" w:cs="Times New Roman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lang w:val="en-GB" w:eastAsia="ru-RU"/>
        </w:rPr>
        <w:t>Barkeley</w:t>
      </w:r>
      <w:proofErr w:type="spellEnd"/>
      <w:r w:rsidRPr="00ED211C">
        <w:rPr>
          <w:rFonts w:ascii="Times New Roman" w:eastAsia="Times New Roman" w:hAnsi="Times New Roman" w:cs="Times New Roman"/>
          <w:b/>
          <w:bCs/>
          <w:lang w:eastAsia="ru-RU"/>
        </w:rPr>
        <w:t xml:space="preserve"> Law</w:t>
      </w:r>
      <w:r>
        <w:rPr>
          <w:rFonts w:ascii="Times New Roman" w:eastAsia="Times New Roman" w:hAnsi="Times New Roman" w:cs="Times New Roman"/>
          <w:b/>
          <w:bCs/>
          <w:lang w:val="en-GB" w:eastAsia="ru-RU"/>
        </w:rPr>
        <w:t xml:space="preserve"> School</w:t>
      </w:r>
      <w:r w:rsidRPr="00ED211C">
        <w:rPr>
          <w:rFonts w:ascii="Times New Roman" w:eastAsia="Times New Roman" w:hAnsi="Times New Roman" w:cs="Times New Roman"/>
          <w:b/>
          <w:bCs/>
          <w:lang w:eastAsia="ru-RU"/>
        </w:rPr>
        <w:t xml:space="preserve"> (США)</w:t>
      </w:r>
      <w:r w:rsidRPr="00ED211C">
        <w:rPr>
          <w:rFonts w:ascii="Times New Roman" w:eastAsia="Times New Roman" w:hAnsi="Times New Roman" w:cs="Times New Roman"/>
          <w:lang w:eastAsia="ru-RU"/>
        </w:rPr>
        <w:t xml:space="preserve"> — сертифікат </w:t>
      </w:r>
      <w:r w:rsidRPr="00ED211C">
        <w:rPr>
          <w:rFonts w:ascii="Times New Roman" w:eastAsia="Times New Roman" w:hAnsi="Times New Roman" w:cs="Times New Roman"/>
          <w:i/>
          <w:iCs/>
          <w:lang w:eastAsia="ru-RU"/>
        </w:rPr>
        <w:t>Corporate Finance Fundamentals</w:t>
      </w:r>
      <w:r w:rsidRPr="00ED211C">
        <w:rPr>
          <w:rFonts w:ascii="Times New Roman" w:eastAsia="Times New Roman" w:hAnsi="Times New Roman" w:cs="Times New Roman"/>
          <w:lang w:eastAsia="ru-RU"/>
        </w:rPr>
        <w:t xml:space="preserve"> (2024)</w:t>
      </w:r>
    </w:p>
    <w:p w14:paraId="09909B5C" w14:textId="77777777" w:rsidR="00ED211C" w:rsidRPr="00ED211C" w:rsidRDefault="00ED211C" w:rsidP="00ED211C">
      <w:pPr>
        <w:numPr>
          <w:ilvl w:val="0"/>
          <w:numId w:val="9"/>
        </w:numPr>
        <w:rPr>
          <w:rFonts w:ascii="Times New Roman" w:eastAsia="Times New Roman" w:hAnsi="Times New Roman" w:cs="Times New Roman"/>
          <w:lang w:eastAsia="ru-RU"/>
        </w:rPr>
      </w:pPr>
      <w:r w:rsidRPr="00ED211C">
        <w:rPr>
          <w:rFonts w:ascii="Times New Roman" w:eastAsia="Times New Roman" w:hAnsi="Times New Roman" w:cs="Times New Roman"/>
          <w:b/>
          <w:bCs/>
          <w:lang w:eastAsia="ru-RU"/>
        </w:rPr>
        <w:t>ICC Ukraine</w:t>
      </w:r>
      <w:r w:rsidRPr="00ED211C">
        <w:rPr>
          <w:rFonts w:ascii="Times New Roman" w:eastAsia="Times New Roman" w:hAnsi="Times New Roman" w:cs="Times New Roman"/>
          <w:lang w:eastAsia="ru-RU"/>
        </w:rPr>
        <w:t xml:space="preserve"> — сертифікат </w:t>
      </w:r>
      <w:r w:rsidRPr="00ED211C">
        <w:rPr>
          <w:rFonts w:ascii="Times New Roman" w:eastAsia="Times New Roman" w:hAnsi="Times New Roman" w:cs="Times New Roman"/>
          <w:i/>
          <w:iCs/>
          <w:lang w:eastAsia="ru-RU"/>
        </w:rPr>
        <w:t>US and Cross-Border M&amp;A Transactions and Corporate Law</w:t>
      </w:r>
      <w:r w:rsidRPr="00ED211C">
        <w:rPr>
          <w:rFonts w:ascii="Times New Roman" w:eastAsia="Times New Roman" w:hAnsi="Times New Roman" w:cs="Times New Roman"/>
          <w:lang w:eastAsia="ru-RU"/>
        </w:rPr>
        <w:t xml:space="preserve"> (2023)</w:t>
      </w:r>
    </w:p>
    <w:p w14:paraId="0BA4BC2B" w14:textId="77777777" w:rsidR="00ED211C" w:rsidRPr="00ED211C" w:rsidRDefault="00ED211C" w:rsidP="00ED211C">
      <w:pPr>
        <w:numPr>
          <w:ilvl w:val="0"/>
          <w:numId w:val="9"/>
        </w:numPr>
        <w:rPr>
          <w:rFonts w:ascii="Times New Roman" w:eastAsia="Times New Roman" w:hAnsi="Times New Roman" w:cs="Times New Roman"/>
          <w:lang w:eastAsia="ru-RU"/>
        </w:rPr>
      </w:pPr>
      <w:r w:rsidRPr="00ED211C">
        <w:rPr>
          <w:rFonts w:ascii="Times New Roman" w:eastAsia="Times New Roman" w:hAnsi="Times New Roman" w:cs="Times New Roman"/>
          <w:b/>
          <w:bCs/>
          <w:lang w:eastAsia="ru-RU"/>
        </w:rPr>
        <w:t>Національний університет Сінгапуру</w:t>
      </w:r>
      <w:r w:rsidRPr="00ED211C">
        <w:rPr>
          <w:rFonts w:ascii="Times New Roman" w:eastAsia="Times New Roman" w:hAnsi="Times New Roman" w:cs="Times New Roman"/>
          <w:lang w:eastAsia="ru-RU"/>
        </w:rPr>
        <w:t xml:space="preserve"> — сертифікат </w:t>
      </w:r>
      <w:r w:rsidRPr="00ED211C">
        <w:rPr>
          <w:rFonts w:ascii="Times New Roman" w:eastAsia="Times New Roman" w:hAnsi="Times New Roman" w:cs="Times New Roman"/>
          <w:i/>
          <w:iCs/>
          <w:lang w:eastAsia="ru-RU"/>
        </w:rPr>
        <w:t>Public Management and Leadership in the Age of Disruption</w:t>
      </w:r>
      <w:r w:rsidRPr="00ED211C">
        <w:rPr>
          <w:rFonts w:ascii="Times New Roman" w:eastAsia="Times New Roman" w:hAnsi="Times New Roman" w:cs="Times New Roman"/>
          <w:lang w:eastAsia="ru-RU"/>
        </w:rPr>
        <w:t xml:space="preserve"> (2021)</w:t>
      </w:r>
    </w:p>
    <w:p w14:paraId="49D36362" w14:textId="77777777" w:rsidR="00ED211C" w:rsidRPr="00ED211C" w:rsidRDefault="00ED211C" w:rsidP="00ED211C">
      <w:pPr>
        <w:numPr>
          <w:ilvl w:val="0"/>
          <w:numId w:val="9"/>
        </w:numPr>
        <w:rPr>
          <w:rFonts w:ascii="Times New Roman" w:eastAsia="Times New Roman" w:hAnsi="Times New Roman" w:cs="Times New Roman"/>
          <w:lang w:eastAsia="ru-RU"/>
        </w:rPr>
      </w:pPr>
      <w:r w:rsidRPr="00ED211C">
        <w:rPr>
          <w:rFonts w:ascii="Times New Roman" w:eastAsia="Times New Roman" w:hAnsi="Times New Roman" w:cs="Times New Roman"/>
          <w:b/>
          <w:bCs/>
          <w:lang w:eastAsia="ru-RU"/>
        </w:rPr>
        <w:t>Київська школа економіки (KSE)</w:t>
      </w:r>
      <w:r w:rsidRPr="00ED211C">
        <w:rPr>
          <w:rFonts w:ascii="Times New Roman" w:eastAsia="Times New Roman" w:hAnsi="Times New Roman" w:cs="Times New Roman"/>
          <w:lang w:eastAsia="ru-RU"/>
        </w:rPr>
        <w:t xml:space="preserve"> — </w:t>
      </w:r>
      <w:r w:rsidRPr="00ED211C">
        <w:rPr>
          <w:rFonts w:ascii="Times New Roman" w:eastAsia="Times New Roman" w:hAnsi="Times New Roman" w:cs="Times New Roman"/>
          <w:i/>
          <w:iCs/>
          <w:lang w:eastAsia="ru-RU"/>
        </w:rPr>
        <w:t>Government Relations Specialist</w:t>
      </w:r>
      <w:r w:rsidRPr="00ED211C">
        <w:rPr>
          <w:rFonts w:ascii="Times New Roman" w:eastAsia="Times New Roman" w:hAnsi="Times New Roman" w:cs="Times New Roman"/>
          <w:lang w:eastAsia="ru-RU"/>
        </w:rPr>
        <w:t xml:space="preserve"> (2021)</w:t>
      </w:r>
    </w:p>
    <w:p w14:paraId="4D98956C" w14:textId="77777777" w:rsidR="00ED211C" w:rsidRPr="00ED211C" w:rsidRDefault="00ED211C" w:rsidP="00ED211C">
      <w:pPr>
        <w:numPr>
          <w:ilvl w:val="0"/>
          <w:numId w:val="9"/>
        </w:numPr>
        <w:rPr>
          <w:rFonts w:ascii="Times New Roman" w:eastAsia="Times New Roman" w:hAnsi="Times New Roman" w:cs="Times New Roman"/>
          <w:lang w:eastAsia="ru-RU"/>
        </w:rPr>
      </w:pPr>
      <w:r w:rsidRPr="00ED211C">
        <w:rPr>
          <w:rFonts w:ascii="Times New Roman" w:eastAsia="Times New Roman" w:hAnsi="Times New Roman" w:cs="Times New Roman"/>
          <w:b/>
          <w:bCs/>
          <w:lang w:eastAsia="ru-RU"/>
        </w:rPr>
        <w:t>Національна академія державного управління при Президентові України</w:t>
      </w:r>
      <w:r w:rsidRPr="00ED211C">
        <w:rPr>
          <w:rFonts w:ascii="Times New Roman" w:eastAsia="Times New Roman" w:hAnsi="Times New Roman" w:cs="Times New Roman"/>
          <w:lang w:eastAsia="ru-RU"/>
        </w:rPr>
        <w:t xml:space="preserve"> — магістр державного управління (2014)</w:t>
      </w:r>
    </w:p>
    <w:p w14:paraId="71A91C82" w14:textId="77777777" w:rsidR="00ED211C" w:rsidRPr="00ED211C" w:rsidRDefault="00ED211C" w:rsidP="00ED211C">
      <w:pPr>
        <w:numPr>
          <w:ilvl w:val="0"/>
          <w:numId w:val="9"/>
        </w:numPr>
        <w:rPr>
          <w:rFonts w:ascii="Times New Roman" w:eastAsia="Times New Roman" w:hAnsi="Times New Roman" w:cs="Times New Roman"/>
          <w:lang w:eastAsia="ru-RU"/>
        </w:rPr>
      </w:pPr>
      <w:r w:rsidRPr="00ED211C">
        <w:rPr>
          <w:rFonts w:ascii="Times New Roman" w:eastAsia="Times New Roman" w:hAnsi="Times New Roman" w:cs="Times New Roman"/>
          <w:b/>
          <w:bCs/>
          <w:lang w:eastAsia="ru-RU"/>
        </w:rPr>
        <w:t>Івано-Франківський національний технічний університет нафти і газу</w:t>
      </w:r>
      <w:r w:rsidRPr="00ED211C">
        <w:rPr>
          <w:rFonts w:ascii="Times New Roman" w:eastAsia="Times New Roman" w:hAnsi="Times New Roman" w:cs="Times New Roman"/>
          <w:lang w:eastAsia="ru-RU"/>
        </w:rPr>
        <w:t xml:space="preserve"> — магістр інженерії (2017)</w:t>
      </w:r>
    </w:p>
    <w:p w14:paraId="7FB7A3FB" w14:textId="77777777" w:rsidR="00ED211C" w:rsidRPr="00ED211C" w:rsidRDefault="00ED211C" w:rsidP="00ED211C">
      <w:pPr>
        <w:numPr>
          <w:ilvl w:val="0"/>
          <w:numId w:val="9"/>
        </w:numPr>
        <w:rPr>
          <w:rFonts w:ascii="Times New Roman" w:eastAsia="Times New Roman" w:hAnsi="Times New Roman" w:cs="Times New Roman"/>
          <w:lang w:eastAsia="ru-RU"/>
        </w:rPr>
      </w:pPr>
      <w:r w:rsidRPr="00ED211C">
        <w:rPr>
          <w:rFonts w:ascii="Times New Roman" w:eastAsia="Times New Roman" w:hAnsi="Times New Roman" w:cs="Times New Roman"/>
          <w:b/>
          <w:bCs/>
          <w:lang w:eastAsia="ru-RU"/>
        </w:rPr>
        <w:t>Львівський національний університет імені Івана Франка</w:t>
      </w:r>
      <w:r w:rsidRPr="00ED211C">
        <w:rPr>
          <w:rFonts w:ascii="Times New Roman" w:eastAsia="Times New Roman" w:hAnsi="Times New Roman" w:cs="Times New Roman"/>
          <w:lang w:eastAsia="ru-RU"/>
        </w:rPr>
        <w:t xml:space="preserve"> — LL.M (2010), LL.B (2009)</w:t>
      </w:r>
    </w:p>
    <w:p w14:paraId="431ABEA8" w14:textId="2CED1049" w:rsidR="00ED211C" w:rsidRPr="00ED211C" w:rsidRDefault="00ED211C" w:rsidP="00ED211C">
      <w:pPr>
        <w:rPr>
          <w:rFonts w:ascii="Times New Roman" w:eastAsia="Times New Roman" w:hAnsi="Times New Roman" w:cs="Times New Roman"/>
          <w:lang w:eastAsia="ru-RU"/>
        </w:rPr>
      </w:pPr>
    </w:p>
    <w:p w14:paraId="74111137" w14:textId="77777777" w:rsidR="00ED211C" w:rsidRPr="00ED211C" w:rsidRDefault="00ED211C" w:rsidP="00ED211C">
      <w:pPr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D211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Професійні допуски</w:t>
      </w:r>
    </w:p>
    <w:p w14:paraId="4DCE512F" w14:textId="77777777" w:rsidR="00ED211C" w:rsidRPr="00ED211C" w:rsidRDefault="00ED211C" w:rsidP="00ED211C">
      <w:pPr>
        <w:numPr>
          <w:ilvl w:val="0"/>
          <w:numId w:val="10"/>
        </w:numPr>
        <w:rPr>
          <w:rFonts w:ascii="Times New Roman" w:eastAsia="Times New Roman" w:hAnsi="Times New Roman" w:cs="Times New Roman"/>
          <w:lang w:eastAsia="ru-RU"/>
        </w:rPr>
      </w:pPr>
      <w:r w:rsidRPr="00ED211C">
        <w:rPr>
          <w:rFonts w:ascii="Times New Roman" w:eastAsia="Times New Roman" w:hAnsi="Times New Roman" w:cs="Times New Roman"/>
          <w:lang w:eastAsia="ru-RU"/>
        </w:rPr>
        <w:t>Адвокат (Україна) — з 2013 року</w:t>
      </w:r>
    </w:p>
    <w:p w14:paraId="7F0D489E" w14:textId="77777777" w:rsidR="00ED211C" w:rsidRPr="00ED211C" w:rsidRDefault="00ED211C" w:rsidP="00ED211C">
      <w:pPr>
        <w:numPr>
          <w:ilvl w:val="0"/>
          <w:numId w:val="10"/>
        </w:numPr>
        <w:rPr>
          <w:rFonts w:ascii="Times New Roman" w:eastAsia="Times New Roman" w:hAnsi="Times New Roman" w:cs="Times New Roman"/>
          <w:lang w:eastAsia="ru-RU"/>
        </w:rPr>
      </w:pPr>
      <w:r w:rsidRPr="00ED211C">
        <w:rPr>
          <w:rFonts w:ascii="Times New Roman" w:eastAsia="Times New Roman" w:hAnsi="Times New Roman" w:cs="Times New Roman"/>
          <w:lang w:eastAsia="ru-RU"/>
        </w:rPr>
        <w:t>Соліситор (Англія та Уельс) — 2024</w:t>
      </w:r>
    </w:p>
    <w:p w14:paraId="3BA7DFB7" w14:textId="1D96969D" w:rsidR="00ED211C" w:rsidRPr="00ED211C" w:rsidRDefault="00ED211C" w:rsidP="00ED211C">
      <w:pPr>
        <w:rPr>
          <w:rFonts w:ascii="Times New Roman" w:eastAsia="Times New Roman" w:hAnsi="Times New Roman" w:cs="Times New Roman"/>
          <w:lang w:eastAsia="ru-RU"/>
        </w:rPr>
      </w:pPr>
    </w:p>
    <w:p w14:paraId="323E554F" w14:textId="77777777" w:rsidR="00ED211C" w:rsidRPr="00ED211C" w:rsidRDefault="00ED211C" w:rsidP="00ED211C">
      <w:pPr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D211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Професійна та громадська діяльність</w:t>
      </w:r>
    </w:p>
    <w:p w14:paraId="1C5B8BC5" w14:textId="77777777" w:rsidR="00ED211C" w:rsidRPr="00ED211C" w:rsidRDefault="00ED211C" w:rsidP="00ED211C">
      <w:pPr>
        <w:numPr>
          <w:ilvl w:val="0"/>
          <w:numId w:val="11"/>
        </w:numPr>
        <w:rPr>
          <w:rFonts w:ascii="Times New Roman" w:eastAsia="Times New Roman" w:hAnsi="Times New Roman" w:cs="Times New Roman"/>
          <w:lang w:eastAsia="ru-RU"/>
        </w:rPr>
      </w:pPr>
      <w:r w:rsidRPr="00ED211C">
        <w:rPr>
          <w:rFonts w:ascii="Times New Roman" w:eastAsia="Times New Roman" w:hAnsi="Times New Roman" w:cs="Times New Roman"/>
          <w:lang w:eastAsia="ru-RU"/>
        </w:rPr>
        <w:t>Голова Комітету з комплаєнсу Асоціації правників України (АПУ) (2024–2025)</w:t>
      </w:r>
    </w:p>
    <w:p w14:paraId="7F0DD6C2" w14:textId="77777777" w:rsidR="00ED211C" w:rsidRPr="00ED211C" w:rsidRDefault="00ED211C" w:rsidP="00ED211C">
      <w:pPr>
        <w:numPr>
          <w:ilvl w:val="0"/>
          <w:numId w:val="11"/>
        </w:numPr>
        <w:rPr>
          <w:rFonts w:ascii="Times New Roman" w:eastAsia="Times New Roman" w:hAnsi="Times New Roman" w:cs="Times New Roman"/>
          <w:lang w:eastAsia="ru-RU"/>
        </w:rPr>
      </w:pPr>
      <w:r w:rsidRPr="00ED211C">
        <w:rPr>
          <w:rFonts w:ascii="Times New Roman" w:eastAsia="Times New Roman" w:hAnsi="Times New Roman" w:cs="Times New Roman"/>
          <w:lang w:eastAsia="ru-RU"/>
        </w:rPr>
        <w:t>Член Робочої групи з ППП у боротьбі з фінансовими злочинами</w:t>
      </w:r>
    </w:p>
    <w:p w14:paraId="50F4DAA5" w14:textId="77777777" w:rsidR="00ED211C" w:rsidRPr="00ED211C" w:rsidRDefault="00ED211C" w:rsidP="00ED211C">
      <w:pPr>
        <w:numPr>
          <w:ilvl w:val="0"/>
          <w:numId w:val="11"/>
        </w:numPr>
        <w:rPr>
          <w:rFonts w:ascii="Times New Roman" w:eastAsia="Times New Roman" w:hAnsi="Times New Roman" w:cs="Times New Roman"/>
          <w:lang w:eastAsia="ru-RU"/>
        </w:rPr>
      </w:pPr>
      <w:r w:rsidRPr="00ED211C">
        <w:rPr>
          <w:rFonts w:ascii="Times New Roman" w:eastAsia="Times New Roman" w:hAnsi="Times New Roman" w:cs="Times New Roman"/>
          <w:lang w:eastAsia="ru-RU"/>
        </w:rPr>
        <w:t>Член Робочої групи з переговорів про вступ України до ЄС (публічні закупівлі)</w:t>
      </w:r>
    </w:p>
    <w:p w14:paraId="5C74C3AE" w14:textId="77777777" w:rsidR="00ED211C" w:rsidRPr="00ED211C" w:rsidRDefault="00ED211C" w:rsidP="00ED211C">
      <w:pPr>
        <w:numPr>
          <w:ilvl w:val="0"/>
          <w:numId w:val="11"/>
        </w:numPr>
        <w:rPr>
          <w:rFonts w:ascii="Times New Roman" w:eastAsia="Times New Roman" w:hAnsi="Times New Roman" w:cs="Times New Roman"/>
          <w:lang w:eastAsia="ru-RU"/>
        </w:rPr>
      </w:pPr>
      <w:r w:rsidRPr="00ED211C">
        <w:rPr>
          <w:rFonts w:ascii="Times New Roman" w:eastAsia="Times New Roman" w:hAnsi="Times New Roman" w:cs="Times New Roman"/>
          <w:lang w:eastAsia="ru-RU"/>
        </w:rPr>
        <w:t>Учасниця робочої групи з розробки професійного стандарту “Юрисконсульт” (2429)</w:t>
      </w:r>
    </w:p>
    <w:p w14:paraId="0683DEF4" w14:textId="77777777" w:rsidR="00ED211C" w:rsidRPr="00ED211C" w:rsidRDefault="00ED211C" w:rsidP="00ED211C">
      <w:pPr>
        <w:numPr>
          <w:ilvl w:val="0"/>
          <w:numId w:val="11"/>
        </w:numPr>
        <w:rPr>
          <w:rFonts w:ascii="Times New Roman" w:eastAsia="Times New Roman" w:hAnsi="Times New Roman" w:cs="Times New Roman"/>
          <w:lang w:eastAsia="ru-RU"/>
        </w:rPr>
      </w:pPr>
      <w:r w:rsidRPr="00ED211C">
        <w:rPr>
          <w:rFonts w:ascii="Times New Roman" w:eastAsia="Times New Roman" w:hAnsi="Times New Roman" w:cs="Times New Roman"/>
          <w:lang w:eastAsia="ru-RU"/>
        </w:rPr>
        <w:t>Експертка професійних конференцій із податкового, енергетичного та корпоративного права</w:t>
      </w:r>
    </w:p>
    <w:p w14:paraId="0C0CE9F8" w14:textId="77777777" w:rsidR="00ED211C" w:rsidRPr="00ED211C" w:rsidRDefault="00ED211C" w:rsidP="00ED211C">
      <w:pPr>
        <w:numPr>
          <w:ilvl w:val="0"/>
          <w:numId w:val="11"/>
        </w:numPr>
        <w:rPr>
          <w:rFonts w:ascii="Times New Roman" w:eastAsia="Times New Roman" w:hAnsi="Times New Roman" w:cs="Times New Roman"/>
          <w:lang w:eastAsia="ru-RU"/>
        </w:rPr>
      </w:pPr>
      <w:r w:rsidRPr="00ED211C">
        <w:rPr>
          <w:rFonts w:ascii="Times New Roman" w:eastAsia="Times New Roman" w:hAnsi="Times New Roman" w:cs="Times New Roman"/>
          <w:lang w:eastAsia="ru-RU"/>
        </w:rPr>
        <w:t>Колишня голова Апеляційного комітету Федерації хокею України</w:t>
      </w:r>
    </w:p>
    <w:p w14:paraId="667892D4" w14:textId="77777777" w:rsidR="00ED211C" w:rsidRPr="00ED211C" w:rsidRDefault="00ED211C" w:rsidP="00ED211C">
      <w:pPr>
        <w:numPr>
          <w:ilvl w:val="0"/>
          <w:numId w:val="11"/>
        </w:numPr>
        <w:rPr>
          <w:rFonts w:ascii="Times New Roman" w:eastAsia="Times New Roman" w:hAnsi="Times New Roman" w:cs="Times New Roman"/>
          <w:lang w:eastAsia="ru-RU"/>
        </w:rPr>
      </w:pPr>
      <w:r w:rsidRPr="00ED211C">
        <w:rPr>
          <w:rFonts w:ascii="Times New Roman" w:eastAsia="Times New Roman" w:hAnsi="Times New Roman" w:cs="Times New Roman"/>
          <w:lang w:eastAsia="ru-RU"/>
        </w:rPr>
        <w:t>Колишня керівниця делегацій ELSA в UNCITRAL, ECOSOC та UN Tax Committee</w:t>
      </w:r>
    </w:p>
    <w:p w14:paraId="3AA5B0A6" w14:textId="351CD390" w:rsidR="00ED211C" w:rsidRPr="00ED211C" w:rsidRDefault="00ED211C" w:rsidP="00ED211C">
      <w:pPr>
        <w:rPr>
          <w:rFonts w:ascii="Times New Roman" w:eastAsia="Times New Roman" w:hAnsi="Times New Roman" w:cs="Times New Roman"/>
          <w:lang w:eastAsia="ru-RU"/>
        </w:rPr>
      </w:pPr>
    </w:p>
    <w:p w14:paraId="01769DC9" w14:textId="77777777" w:rsidR="00ED211C" w:rsidRPr="00ED211C" w:rsidRDefault="00ED211C" w:rsidP="00ED211C">
      <w:pPr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D211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Мови</w:t>
      </w:r>
    </w:p>
    <w:p w14:paraId="3E8FD474" w14:textId="77777777" w:rsidR="00ED211C" w:rsidRPr="00ED211C" w:rsidRDefault="00ED211C" w:rsidP="00ED211C">
      <w:pPr>
        <w:rPr>
          <w:rFonts w:ascii="Times New Roman" w:eastAsia="Times New Roman" w:hAnsi="Times New Roman" w:cs="Times New Roman"/>
          <w:lang w:eastAsia="ru-RU"/>
        </w:rPr>
      </w:pPr>
      <w:r w:rsidRPr="00ED211C">
        <w:rPr>
          <w:rFonts w:ascii="Times New Roman" w:eastAsia="Times New Roman" w:hAnsi="Times New Roman" w:cs="Times New Roman"/>
          <w:lang w:eastAsia="ru-RU"/>
        </w:rPr>
        <w:lastRenderedPageBreak/>
        <w:t>Українська — рідна</w:t>
      </w:r>
      <w:r w:rsidRPr="00ED211C">
        <w:rPr>
          <w:rFonts w:ascii="Times New Roman" w:eastAsia="Times New Roman" w:hAnsi="Times New Roman" w:cs="Times New Roman"/>
          <w:lang w:eastAsia="ru-RU"/>
        </w:rPr>
        <w:br/>
        <w:t>Англійська — вільно</w:t>
      </w:r>
      <w:r w:rsidRPr="00ED211C">
        <w:rPr>
          <w:rFonts w:ascii="Times New Roman" w:eastAsia="Times New Roman" w:hAnsi="Times New Roman" w:cs="Times New Roman"/>
          <w:lang w:eastAsia="ru-RU"/>
        </w:rPr>
        <w:br/>
        <w:t>Польська — вільно</w:t>
      </w:r>
      <w:r w:rsidRPr="00ED211C">
        <w:rPr>
          <w:rFonts w:ascii="Times New Roman" w:eastAsia="Times New Roman" w:hAnsi="Times New Roman" w:cs="Times New Roman"/>
          <w:lang w:eastAsia="ru-RU"/>
        </w:rPr>
        <w:br/>
        <w:t>Російська — вільно</w:t>
      </w:r>
      <w:r w:rsidRPr="00ED211C">
        <w:rPr>
          <w:rFonts w:ascii="Times New Roman" w:eastAsia="Times New Roman" w:hAnsi="Times New Roman" w:cs="Times New Roman"/>
          <w:lang w:eastAsia="ru-RU"/>
        </w:rPr>
        <w:br/>
        <w:t>Французька — базово</w:t>
      </w:r>
    </w:p>
    <w:p w14:paraId="57761823" w14:textId="77777777" w:rsidR="00C22143" w:rsidRDefault="00C22143"/>
    <w:sectPr w:rsidR="00C221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AB4283"/>
    <w:multiLevelType w:val="multilevel"/>
    <w:tmpl w:val="BFD61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0233ED"/>
    <w:multiLevelType w:val="multilevel"/>
    <w:tmpl w:val="80EA2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100C62"/>
    <w:multiLevelType w:val="multilevel"/>
    <w:tmpl w:val="5F907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D06D6E"/>
    <w:multiLevelType w:val="multilevel"/>
    <w:tmpl w:val="B6CC6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F3B5594"/>
    <w:multiLevelType w:val="multilevel"/>
    <w:tmpl w:val="B3068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9CB79C5"/>
    <w:multiLevelType w:val="multilevel"/>
    <w:tmpl w:val="B7D6F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AFE15FE"/>
    <w:multiLevelType w:val="multilevel"/>
    <w:tmpl w:val="BAACE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8A00ADC"/>
    <w:multiLevelType w:val="multilevel"/>
    <w:tmpl w:val="B61A9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2BC541F"/>
    <w:multiLevelType w:val="multilevel"/>
    <w:tmpl w:val="EFB44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5E92C1D"/>
    <w:multiLevelType w:val="multilevel"/>
    <w:tmpl w:val="1B2CB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E666BFA"/>
    <w:multiLevelType w:val="multilevel"/>
    <w:tmpl w:val="34B2E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6"/>
  </w:num>
  <w:num w:numId="5">
    <w:abstractNumId w:val="8"/>
  </w:num>
  <w:num w:numId="6">
    <w:abstractNumId w:val="10"/>
  </w:num>
  <w:num w:numId="7">
    <w:abstractNumId w:val="1"/>
  </w:num>
  <w:num w:numId="8">
    <w:abstractNumId w:val="9"/>
  </w:num>
  <w:num w:numId="9">
    <w:abstractNumId w:val="4"/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11C"/>
    <w:rsid w:val="008A633B"/>
    <w:rsid w:val="00C22143"/>
    <w:rsid w:val="00ED211C"/>
    <w:rsid w:val="00F13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A0ED1"/>
  <w15:chartTrackingRefBased/>
  <w15:docId w15:val="{BE84C00A-6E3E-714B-AC45-3A3C5ABF2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D211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ED211C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D211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D211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ED211C"/>
    <w:rPr>
      <w:b/>
      <w:bCs/>
    </w:rPr>
  </w:style>
  <w:style w:type="paragraph" w:styleId="a4">
    <w:name w:val="Normal (Web)"/>
    <w:basedOn w:val="a"/>
    <w:uiPriority w:val="99"/>
    <w:semiHidden/>
    <w:unhideWhenUsed/>
    <w:rsid w:val="00ED211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5">
    <w:name w:val="Emphasis"/>
    <w:basedOn w:val="a0"/>
    <w:uiPriority w:val="20"/>
    <w:qFormat/>
    <w:rsid w:val="00ED211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359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669</Words>
  <Characters>3818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2025-11-02T21:45:00Z</dcterms:created>
  <dcterms:modified xsi:type="dcterms:W3CDTF">2025-11-02T21:52:00Z</dcterms:modified>
</cp:coreProperties>
</file>