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79" w:rsidRDefault="00181B79" w:rsidP="00181B79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Програма розвитку Комітету на 202</w:t>
      </w:r>
      <w:r w:rsidR="008A594E">
        <w:rPr>
          <w:rFonts w:ascii="Arial" w:hAnsi="Arial" w:cs="Arial"/>
          <w:b/>
          <w:bCs/>
          <w:i/>
          <w:iCs/>
          <w:sz w:val="20"/>
          <w:szCs w:val="20"/>
        </w:rPr>
        <w:t>6 та 2027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роки</w:t>
      </w:r>
    </w:p>
    <w:p w:rsidR="00181B79" w:rsidRDefault="00181B79" w:rsidP="00181B79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мою думку, поточну діяльність Комітету в наступні два роки потрібно сфокусувати на наступних напрямках:</w:t>
      </w: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pStyle w:val="ListParagraph"/>
        <w:numPr>
          <w:ilvl w:val="0"/>
          <w:numId w:val="6"/>
        </w:numPr>
        <w:ind w:hanging="720"/>
        <w:contextualSpacing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Популяризація податкового та митного права серед студентів та молодих правників.</w:t>
      </w:r>
    </w:p>
    <w:p w:rsidR="00181B79" w:rsidRDefault="00181B79" w:rsidP="00181B79">
      <w:pPr>
        <w:pStyle w:val="ListParagraph"/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Популяризація може </w:t>
      </w:r>
      <w:proofErr w:type="spellStart"/>
      <w:r>
        <w:rPr>
          <w:rFonts w:ascii="Arial" w:hAnsi="Arial" w:cs="Arial"/>
          <w:sz w:val="20"/>
          <w:szCs w:val="20"/>
        </w:rPr>
        <w:t>здійснюватись</w:t>
      </w:r>
      <w:proofErr w:type="spellEnd"/>
      <w:r>
        <w:rPr>
          <w:rFonts w:ascii="Arial" w:hAnsi="Arial" w:cs="Arial"/>
          <w:sz w:val="20"/>
          <w:szCs w:val="20"/>
        </w:rPr>
        <w:t xml:space="preserve"> шляхом проведення круглих столів навчального характеру для студентів Ліги Студентів АПУ. </w:t>
      </w:r>
    </w:p>
    <w:p w:rsidR="00181B79" w:rsidRDefault="00181B79" w:rsidP="00181B79">
      <w:pPr>
        <w:pStyle w:val="ListParagrap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81B79" w:rsidRDefault="00181B79" w:rsidP="00181B79">
      <w:pPr>
        <w:pStyle w:val="ListParagraph"/>
        <w:numPr>
          <w:ilvl w:val="0"/>
          <w:numId w:val="6"/>
        </w:numPr>
        <w:ind w:hanging="720"/>
        <w:contextualSpacing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Комунікація з контролюючими органами з метою синхронізувати позиції з різних питань правозастосовної практики та покращити прогнозованість правозастосування для платників податків.</w:t>
      </w:r>
    </w:p>
    <w:p w:rsidR="00181B79" w:rsidRDefault="00181B79" w:rsidP="00181B79">
      <w:pPr>
        <w:pStyle w:val="ListParagraph"/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Комунікація може </w:t>
      </w:r>
      <w:proofErr w:type="spellStart"/>
      <w:r>
        <w:rPr>
          <w:rFonts w:ascii="Arial" w:hAnsi="Arial" w:cs="Arial"/>
          <w:sz w:val="20"/>
          <w:szCs w:val="20"/>
        </w:rPr>
        <w:t>здійснюватись</w:t>
      </w:r>
      <w:proofErr w:type="spellEnd"/>
      <w:r>
        <w:rPr>
          <w:rFonts w:ascii="Arial" w:hAnsi="Arial" w:cs="Arial"/>
          <w:sz w:val="20"/>
          <w:szCs w:val="20"/>
        </w:rPr>
        <w:t xml:space="preserve"> шляхом проведення спільних заходів та зустрічей з залученням представників контролюючих органів. </w:t>
      </w:r>
    </w:p>
    <w:p w:rsidR="00181B79" w:rsidRDefault="00181B79" w:rsidP="00181B79">
      <w:pPr>
        <w:pStyle w:val="ListParagraph"/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pStyle w:val="ListParagraph"/>
        <w:numPr>
          <w:ilvl w:val="0"/>
          <w:numId w:val="6"/>
        </w:numPr>
        <w:ind w:hanging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Комунікація з представниками бізнесу з метою обговорити найбільш актуальні проблеми правозастосовної практики та сформувати виважену правову позицію.</w:t>
      </w: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Комунікація може </w:t>
      </w:r>
      <w:proofErr w:type="spellStart"/>
      <w:r>
        <w:rPr>
          <w:rFonts w:ascii="Arial" w:hAnsi="Arial" w:cs="Arial"/>
          <w:sz w:val="20"/>
          <w:szCs w:val="20"/>
        </w:rPr>
        <w:t>здійснюватись</w:t>
      </w:r>
      <w:proofErr w:type="spellEnd"/>
      <w:r>
        <w:rPr>
          <w:rFonts w:ascii="Arial" w:hAnsi="Arial" w:cs="Arial"/>
          <w:sz w:val="20"/>
          <w:szCs w:val="20"/>
        </w:rPr>
        <w:t xml:space="preserve"> шляхом проведення спільних заходів та зустрічей з залученням представників бізнесу.</w:t>
      </w: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</w:p>
    <w:p w:rsidR="00181B79" w:rsidRDefault="003E6560" w:rsidP="00181B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181B79">
        <w:rPr>
          <w:rFonts w:ascii="Arial" w:hAnsi="Arial" w:cs="Arial"/>
          <w:sz w:val="20"/>
          <w:szCs w:val="20"/>
        </w:rPr>
        <w:t>ропоную організовувати раз на півроку хоча б один захід в якому я готовий брати активну участь</w:t>
      </w:r>
      <w:r>
        <w:rPr>
          <w:rFonts w:ascii="Arial" w:hAnsi="Arial" w:cs="Arial"/>
          <w:sz w:val="20"/>
          <w:szCs w:val="20"/>
        </w:rPr>
        <w:t xml:space="preserve"> в межах якого може реалізовуватись один з запропонованих напрямків</w:t>
      </w:r>
      <w:r w:rsidR="00181B79">
        <w:rPr>
          <w:rFonts w:ascii="Arial" w:hAnsi="Arial" w:cs="Arial"/>
          <w:sz w:val="20"/>
          <w:szCs w:val="20"/>
        </w:rPr>
        <w:t xml:space="preserve">. </w:t>
      </w: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Конкретний порядок денний заходу пропоную розглядати на засіданнях Ради Комітету чи в довільному порядку в рамках обговорень з колегами.</w:t>
      </w: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Питання, які можуть бути актуальними для висвітлення на найближчих заходах:</w:t>
      </w:r>
    </w:p>
    <w:p w:rsidR="00181B79" w:rsidRDefault="00181B79" w:rsidP="00181B79">
      <w:pPr>
        <w:rPr>
          <w:rFonts w:ascii="Arial" w:hAnsi="Arial" w:cs="Arial"/>
          <w:sz w:val="20"/>
          <w:szCs w:val="20"/>
        </w:rPr>
      </w:pPr>
    </w:p>
    <w:p w:rsidR="00181B79" w:rsidRDefault="00181B79" w:rsidP="00181B79">
      <w:pPr>
        <w:pStyle w:val="ListParagraph"/>
        <w:numPr>
          <w:ilvl w:val="0"/>
          <w:numId w:val="7"/>
        </w:numPr>
        <w:ind w:hanging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Автоматичний обмін податковою інформацією.</w:t>
      </w:r>
    </w:p>
    <w:p w:rsidR="003E6560" w:rsidRDefault="003E6560" w:rsidP="00181B79">
      <w:pPr>
        <w:pStyle w:val="ListParagraph"/>
        <w:numPr>
          <w:ilvl w:val="0"/>
          <w:numId w:val="7"/>
        </w:numPr>
        <w:ind w:hanging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Актуальна судова практика.</w:t>
      </w:r>
    </w:p>
    <w:p w:rsidR="003E6560" w:rsidRDefault="00F4395F" w:rsidP="00181B79">
      <w:pPr>
        <w:pStyle w:val="ListParagraph"/>
        <w:numPr>
          <w:ilvl w:val="0"/>
          <w:numId w:val="7"/>
        </w:numPr>
        <w:ind w:hanging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Питання пов’язані з КІК.</w:t>
      </w:r>
    </w:p>
    <w:p w:rsidR="00F4395F" w:rsidRDefault="00F4395F" w:rsidP="00181B79">
      <w:pPr>
        <w:pStyle w:val="ListParagraph"/>
        <w:numPr>
          <w:ilvl w:val="0"/>
          <w:numId w:val="7"/>
        </w:numPr>
        <w:ind w:hanging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Блокування податкових накладних.</w:t>
      </w:r>
    </w:p>
    <w:p w:rsidR="00F4395F" w:rsidRDefault="00F4395F" w:rsidP="00181B79">
      <w:pPr>
        <w:pStyle w:val="ListParagraph"/>
        <w:numPr>
          <w:ilvl w:val="0"/>
          <w:numId w:val="7"/>
        </w:numPr>
        <w:ind w:hanging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Питання пов’язані з оподаткуванням нестандартних доходів та операцій фізичних осіб.</w:t>
      </w:r>
    </w:p>
    <w:p w:rsidR="0058541D" w:rsidRPr="0058541D" w:rsidRDefault="0058541D" w:rsidP="00DD63D4">
      <w:pPr>
        <w:pStyle w:val="AVNormal"/>
      </w:pPr>
    </w:p>
    <w:sectPr w:rsidR="0058541D" w:rsidRPr="0058541D" w:rsidSect="009E6DD8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6E" w:rsidRDefault="00865D6E" w:rsidP="009E6DD8">
      <w:r>
        <w:separator/>
      </w:r>
    </w:p>
  </w:endnote>
  <w:endnote w:type="continuationSeparator" w:id="0">
    <w:p w:rsidR="00865D6E" w:rsidRDefault="00865D6E" w:rsidP="009E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6E" w:rsidRDefault="00865D6E" w:rsidP="009E6DD8">
      <w:r>
        <w:separator/>
      </w:r>
    </w:p>
  </w:footnote>
  <w:footnote w:type="continuationSeparator" w:id="0">
    <w:p w:rsidR="00865D6E" w:rsidRDefault="00865D6E" w:rsidP="009E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860" w:rsidRDefault="00E93860" w:rsidP="00E93860">
    <w:pPr>
      <w:pStyle w:val="Header"/>
      <w:jc w:val="right"/>
    </w:pPr>
  </w:p>
  <w:p w:rsidR="00E93860" w:rsidRDefault="00E93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5B5"/>
    <w:multiLevelType w:val="multilevel"/>
    <w:tmpl w:val="BD68ED6C"/>
    <w:lvl w:ilvl="0">
      <w:start w:val="1"/>
      <w:numFmt w:val="decimal"/>
      <w:pStyle w:val="AVList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AVListL2"/>
      <w:lvlText w:val="%1. 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AVListL3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pStyle w:val="AVListL4"/>
      <w:lvlText w:val="(%4)"/>
      <w:lvlJc w:val="left"/>
      <w:pPr>
        <w:tabs>
          <w:tab w:val="num" w:pos="1644"/>
        </w:tabs>
        <w:ind w:left="2160" w:hanging="720"/>
      </w:pPr>
      <w:rPr>
        <w:rFonts w:hint="default"/>
      </w:rPr>
    </w:lvl>
    <w:lvl w:ilvl="4">
      <w:start w:val="1"/>
      <w:numFmt w:val="upperLetter"/>
      <w:pStyle w:val="AVListL5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EF470C"/>
    <w:multiLevelType w:val="multilevel"/>
    <w:tmpl w:val="10608F3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44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C0D65A9"/>
    <w:multiLevelType w:val="multilevel"/>
    <w:tmpl w:val="F43AD58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44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C21FAC"/>
    <w:multiLevelType w:val="multilevel"/>
    <w:tmpl w:val="277C08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7D7A08"/>
    <w:multiLevelType w:val="hybridMultilevel"/>
    <w:tmpl w:val="BE5E8E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7EE6"/>
    <w:multiLevelType w:val="hybridMultilevel"/>
    <w:tmpl w:val="BE5E8E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6E"/>
    <w:rsid w:val="00023158"/>
    <w:rsid w:val="00181B79"/>
    <w:rsid w:val="00196AD9"/>
    <w:rsid w:val="002768F4"/>
    <w:rsid w:val="00281786"/>
    <w:rsid w:val="002A0934"/>
    <w:rsid w:val="002E1824"/>
    <w:rsid w:val="00365D87"/>
    <w:rsid w:val="003E6560"/>
    <w:rsid w:val="00470B8C"/>
    <w:rsid w:val="0058541D"/>
    <w:rsid w:val="00590C85"/>
    <w:rsid w:val="00775B91"/>
    <w:rsid w:val="00865D6E"/>
    <w:rsid w:val="008A594E"/>
    <w:rsid w:val="008F01CF"/>
    <w:rsid w:val="00991853"/>
    <w:rsid w:val="009E6DD8"/>
    <w:rsid w:val="00A130D5"/>
    <w:rsid w:val="00B21C57"/>
    <w:rsid w:val="00B553B7"/>
    <w:rsid w:val="00D17FA3"/>
    <w:rsid w:val="00DA39A1"/>
    <w:rsid w:val="00DD63D4"/>
    <w:rsid w:val="00E93860"/>
    <w:rsid w:val="00EC0DB6"/>
    <w:rsid w:val="00F01E3F"/>
    <w:rsid w:val="00F4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024E3-A953-4FBF-ADAD-23154AAD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B7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3B7"/>
    <w:pPr>
      <w:spacing w:after="0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365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DD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D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E6DD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DD8"/>
    <w:rPr>
      <w:rFonts w:ascii="Times New Roman" w:hAnsi="Times New Roman"/>
    </w:rPr>
  </w:style>
  <w:style w:type="paragraph" w:customStyle="1" w:styleId="AVListL2">
    <w:name w:val="AVList L2"/>
    <w:basedOn w:val="Normal"/>
    <w:qFormat/>
    <w:rsid w:val="00281786"/>
    <w:pPr>
      <w:numPr>
        <w:ilvl w:val="1"/>
        <w:numId w:val="5"/>
      </w:numPr>
    </w:pPr>
  </w:style>
  <w:style w:type="paragraph" w:customStyle="1" w:styleId="AVListL3">
    <w:name w:val="AVList L3"/>
    <w:basedOn w:val="Normal"/>
    <w:qFormat/>
    <w:rsid w:val="00281786"/>
    <w:pPr>
      <w:numPr>
        <w:ilvl w:val="2"/>
        <w:numId w:val="5"/>
      </w:numPr>
    </w:pPr>
  </w:style>
  <w:style w:type="paragraph" w:customStyle="1" w:styleId="AVListL4">
    <w:name w:val="AVList L4"/>
    <w:basedOn w:val="Normal"/>
    <w:qFormat/>
    <w:rsid w:val="00281786"/>
    <w:pPr>
      <w:numPr>
        <w:ilvl w:val="3"/>
        <w:numId w:val="5"/>
      </w:numPr>
    </w:pPr>
  </w:style>
  <w:style w:type="paragraph" w:customStyle="1" w:styleId="AVListL5">
    <w:name w:val="AVList L5"/>
    <w:basedOn w:val="Normal"/>
    <w:qFormat/>
    <w:rsid w:val="00281786"/>
    <w:pPr>
      <w:numPr>
        <w:ilvl w:val="4"/>
        <w:numId w:val="5"/>
      </w:numPr>
    </w:pPr>
  </w:style>
  <w:style w:type="paragraph" w:customStyle="1" w:styleId="AVListL1">
    <w:name w:val="AVList L1"/>
    <w:basedOn w:val="Normal"/>
    <w:qFormat/>
    <w:rsid w:val="00DA39A1"/>
    <w:pPr>
      <w:numPr>
        <w:numId w:val="5"/>
      </w:numPr>
    </w:pPr>
  </w:style>
  <w:style w:type="paragraph" w:customStyle="1" w:styleId="AVNormal">
    <w:name w:val="AVNormal"/>
    <w:basedOn w:val="Normal"/>
    <w:qFormat/>
    <w:rsid w:val="00D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111B-2996-45B9-896C-E747B51E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Zaderyholova</dc:creator>
  <cp:keywords/>
  <dc:description/>
  <cp:lastModifiedBy>Anton Zaderyholova</cp:lastModifiedBy>
  <cp:revision>6</cp:revision>
  <dcterms:created xsi:type="dcterms:W3CDTF">2025-11-24T14:58:00Z</dcterms:created>
  <dcterms:modified xsi:type="dcterms:W3CDTF">2025-11-26T15:07:00Z</dcterms:modified>
</cp:coreProperties>
</file>