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676A" w14:textId="08DCCF9C" w:rsidR="00975EB2" w:rsidRPr="00E24060" w:rsidRDefault="00E24060" w:rsidP="00E24060">
      <w:pPr>
        <w:pStyle w:val="1"/>
        <w:jc w:val="center"/>
        <w:rPr>
          <w:b/>
          <w:bCs/>
          <w:szCs w:val="22"/>
        </w:rPr>
      </w:pPr>
      <w:r w:rsidRPr="00E24060">
        <w:rPr>
          <w:b/>
          <w:bCs/>
          <w:szCs w:val="22"/>
        </w:rPr>
        <w:t>Біографія</w:t>
      </w:r>
    </w:p>
    <w:p w14:paraId="7C2594DD" w14:textId="77777777" w:rsidR="00E24060" w:rsidRPr="00E24060" w:rsidRDefault="00E24060" w:rsidP="00E24060">
      <w:pPr>
        <w:pStyle w:val="a3"/>
        <w:spacing w:before="0" w:beforeAutospacing="0" w:after="160" w:afterAutospacing="0"/>
        <w:jc w:val="both"/>
        <w:rPr>
          <w:rFonts w:ascii="Cambria" w:hAnsi="Cambria"/>
          <w:sz w:val="22"/>
          <w:szCs w:val="22"/>
        </w:rPr>
      </w:pPr>
    </w:p>
    <w:p w14:paraId="2879F98C" w14:textId="3F5B8491" w:rsidR="00E24060" w:rsidRPr="00E24060" w:rsidRDefault="00E24060" w:rsidP="00E24060">
      <w:pPr>
        <w:pStyle w:val="a3"/>
        <w:spacing w:before="120" w:beforeAutospacing="0" w:after="0" w:afterAutospacing="0"/>
        <w:jc w:val="both"/>
        <w:rPr>
          <w:rFonts w:ascii="Cambria" w:hAnsi="Cambria"/>
          <w:b/>
          <w:bCs/>
          <w:sz w:val="22"/>
          <w:szCs w:val="22"/>
        </w:rPr>
      </w:pPr>
      <w:r w:rsidRPr="00E24060">
        <w:rPr>
          <w:rFonts w:ascii="Cambria" w:hAnsi="Cambria"/>
          <w:sz w:val="22"/>
          <w:szCs w:val="22"/>
        </w:rPr>
        <w:t xml:space="preserve">Сергій Бойко – адвокат, </w:t>
      </w:r>
      <w:r w:rsidR="00090B22">
        <w:rPr>
          <w:rFonts w:ascii="Cambria" w:hAnsi="Cambria"/>
          <w:sz w:val="22"/>
          <w:szCs w:val="22"/>
        </w:rPr>
        <w:t xml:space="preserve">партнер </w:t>
      </w:r>
      <w:r w:rsidRPr="00E24060">
        <w:rPr>
          <w:rFonts w:ascii="Cambria" w:hAnsi="Cambria" w:cs="Calibri"/>
          <w:color w:val="000000"/>
          <w:sz w:val="22"/>
          <w:szCs w:val="22"/>
        </w:rPr>
        <w:t xml:space="preserve">Адвокатського об’єднання «ВБ </w:t>
      </w:r>
      <w:proofErr w:type="spellStart"/>
      <w:r w:rsidRPr="00E24060">
        <w:rPr>
          <w:rFonts w:ascii="Cambria" w:hAnsi="Cambria" w:cs="Calibri"/>
          <w:color w:val="000000"/>
          <w:sz w:val="22"/>
          <w:szCs w:val="22"/>
        </w:rPr>
        <w:t>Партнерс</w:t>
      </w:r>
      <w:proofErr w:type="spellEnd"/>
      <w:r w:rsidRPr="00E24060">
        <w:rPr>
          <w:rFonts w:ascii="Cambria" w:hAnsi="Cambria" w:cs="Calibri"/>
          <w:color w:val="000000"/>
          <w:sz w:val="22"/>
          <w:szCs w:val="22"/>
        </w:rPr>
        <w:t>».</w:t>
      </w:r>
    </w:p>
    <w:p w14:paraId="5FB1D0A9" w14:textId="77777777" w:rsidR="00E24060" w:rsidRDefault="00E24060" w:rsidP="00E24060">
      <w:pPr>
        <w:shd w:val="clear" w:color="auto" w:fill="FFFFFF"/>
        <w:rPr>
          <w:rFonts w:eastAsia="Times New Roman" w:cs="Times New Roman"/>
          <w:b/>
          <w:bCs/>
          <w:color w:val="000000"/>
          <w:spacing w:val="6"/>
          <w:lang w:eastAsia="uk-UA"/>
        </w:rPr>
      </w:pPr>
    </w:p>
    <w:p w14:paraId="5830F1B4" w14:textId="2339139A" w:rsidR="00E24060" w:rsidRDefault="00E24060" w:rsidP="00E24060">
      <w:pPr>
        <w:shd w:val="clear" w:color="auto" w:fill="FFFFFF"/>
        <w:rPr>
          <w:rFonts w:eastAsia="Times New Roman" w:cs="Times New Roman"/>
          <w:color w:val="000000" w:themeColor="text1"/>
          <w:spacing w:val="6"/>
          <w:lang w:eastAsia="uk-UA"/>
        </w:rPr>
      </w:pPr>
      <w:r w:rsidRPr="00E24060">
        <w:rPr>
          <w:rFonts w:eastAsia="Times New Roman" w:cs="Times New Roman"/>
          <w:b/>
          <w:bCs/>
          <w:color w:val="000000"/>
          <w:spacing w:val="6"/>
          <w:lang w:eastAsia="uk-UA"/>
        </w:rPr>
        <w:t xml:space="preserve">Спеціалізація: </w:t>
      </w:r>
      <w:proofErr w:type="spellStart"/>
      <w:r w:rsidRPr="00E24060">
        <w:rPr>
          <w:rFonts w:eastAsia="Times New Roman" w:cs="Times New Roman"/>
          <w:color w:val="000000" w:themeColor="text1"/>
          <w:spacing w:val="6"/>
          <w:lang w:eastAsia="uk-UA"/>
        </w:rPr>
        <w:t>White-Collar</w:t>
      </w:r>
      <w:proofErr w:type="spellEnd"/>
      <w:r w:rsidRPr="00E24060">
        <w:rPr>
          <w:rFonts w:eastAsia="Times New Roman" w:cs="Times New Roman"/>
          <w:color w:val="000000" w:themeColor="text1"/>
          <w:spacing w:val="6"/>
          <w:lang w:eastAsia="uk-UA"/>
        </w:rPr>
        <w:t xml:space="preserve"> </w:t>
      </w:r>
      <w:proofErr w:type="spellStart"/>
      <w:r w:rsidRPr="00E24060">
        <w:rPr>
          <w:rFonts w:eastAsia="Times New Roman" w:cs="Times New Roman"/>
          <w:color w:val="000000" w:themeColor="text1"/>
          <w:spacing w:val="6"/>
          <w:lang w:eastAsia="uk-UA"/>
        </w:rPr>
        <w:t>Crime</w:t>
      </w:r>
      <w:proofErr w:type="spellEnd"/>
      <w:r w:rsidRPr="00E24060">
        <w:rPr>
          <w:rFonts w:eastAsia="Times New Roman" w:cs="Times New Roman"/>
          <w:color w:val="000000" w:themeColor="text1"/>
          <w:spacing w:val="6"/>
          <w:lang w:eastAsia="uk-UA"/>
        </w:rPr>
        <w:t>.</w:t>
      </w:r>
    </w:p>
    <w:p w14:paraId="2CE0AF86" w14:textId="77777777" w:rsidR="00E24060" w:rsidRDefault="00E24060" w:rsidP="00E24060">
      <w:pPr>
        <w:shd w:val="clear" w:color="auto" w:fill="FFFFFF"/>
        <w:jc w:val="both"/>
        <w:rPr>
          <w:rFonts w:eastAsia="Times New Roman" w:cs="Times New Roman"/>
          <w:lang w:eastAsia="uk-UA"/>
        </w:rPr>
      </w:pPr>
      <w:r w:rsidRPr="00E24060">
        <w:rPr>
          <w:rFonts w:eastAsia="Times New Roman" w:cs="Times New Roman"/>
          <w:lang w:eastAsia="uk-UA"/>
        </w:rPr>
        <w:t xml:space="preserve">Спеціалізується в складних та комплексних справах на всіх стадіях кримінального процесу. Значний обсяг </w:t>
      </w:r>
      <w:proofErr w:type="spellStart"/>
      <w:r w:rsidRPr="00E24060">
        <w:rPr>
          <w:rFonts w:eastAsia="Times New Roman" w:cs="Times New Roman"/>
          <w:lang w:eastAsia="uk-UA"/>
        </w:rPr>
        <w:t>проєктів</w:t>
      </w:r>
      <w:proofErr w:type="spellEnd"/>
      <w:r w:rsidRPr="00E24060">
        <w:rPr>
          <w:rFonts w:eastAsia="Times New Roman" w:cs="Times New Roman"/>
          <w:lang w:eastAsia="uk-UA"/>
        </w:rPr>
        <w:t xml:space="preserve"> пов’язаний із наданням юридичного захисту бізнесу.</w:t>
      </w:r>
      <w:r w:rsidRPr="00E24060">
        <w:rPr>
          <w:rFonts w:eastAsia="Times New Roman" w:cs="Times New Roman"/>
          <w:lang w:eastAsia="uk-UA"/>
        </w:rPr>
        <w:br/>
        <w:t>Має значний досвід в антикорупційних кейсах, зокрема у справах щодо недостовірного декларування, надання/одержання неправомірної вигоди, привласнення та розкрадання активів, перевищення повноважень.</w:t>
      </w:r>
    </w:p>
    <w:p w14:paraId="3567949A" w14:textId="77777777" w:rsidR="00E24060" w:rsidRDefault="00E24060" w:rsidP="00E24060">
      <w:pPr>
        <w:shd w:val="clear" w:color="auto" w:fill="FFFFFF"/>
        <w:jc w:val="both"/>
        <w:rPr>
          <w:rFonts w:eastAsia="Times New Roman" w:cs="Times New Roman"/>
          <w:lang w:eastAsia="uk-UA"/>
        </w:rPr>
      </w:pPr>
      <w:r w:rsidRPr="00E24060">
        <w:rPr>
          <w:rFonts w:eastAsia="Times New Roman" w:cs="Times New Roman"/>
          <w:lang w:eastAsia="uk-UA"/>
        </w:rPr>
        <w:t>Представляє інтереси клієнтів в НАЗК та в судових процесах у справах, пов’язаних із корупцією. Експерт захисту публічних осіб у справах з високим рівнем уваги ЗМІ.</w:t>
      </w:r>
    </w:p>
    <w:p w14:paraId="1D7B7E36" w14:textId="77777777" w:rsidR="00E24060" w:rsidRDefault="00E24060" w:rsidP="00E24060">
      <w:pPr>
        <w:shd w:val="clear" w:color="auto" w:fill="FFFFFF"/>
        <w:jc w:val="both"/>
        <w:rPr>
          <w:rFonts w:eastAsia="Times New Roman" w:cs="Times New Roman"/>
          <w:lang w:eastAsia="uk-UA"/>
        </w:rPr>
      </w:pPr>
      <w:r w:rsidRPr="00E24060">
        <w:rPr>
          <w:rFonts w:eastAsia="Times New Roman" w:cs="Times New Roman"/>
          <w:lang w:eastAsia="uk-UA"/>
        </w:rPr>
        <w:t>Володіє експертизою з питань міжнародно-правової співпраці, транскордонних розслідувань, екстрадиції та Інтерполу.</w:t>
      </w:r>
    </w:p>
    <w:p w14:paraId="3DD2E8EA" w14:textId="686C7107" w:rsidR="00E24060" w:rsidRPr="00E24060" w:rsidRDefault="00E24060" w:rsidP="00E24060">
      <w:pPr>
        <w:shd w:val="clear" w:color="auto" w:fill="FFFFFF"/>
        <w:jc w:val="both"/>
        <w:rPr>
          <w:rFonts w:eastAsia="Times New Roman" w:cs="Times New Roman"/>
          <w:lang w:eastAsia="uk-UA"/>
        </w:rPr>
      </w:pPr>
      <w:r w:rsidRPr="00E24060">
        <w:rPr>
          <w:rFonts w:eastAsia="Times New Roman" w:cs="Times New Roman"/>
          <w:lang w:eastAsia="uk-UA"/>
        </w:rPr>
        <w:t>Серед його клієнтів екс-міністр енергетики, керівництво Української асоціації футболу, керівництво машинобудівного гіганта України, СЕО найбільшого приватного банку України.</w:t>
      </w:r>
    </w:p>
    <w:p w14:paraId="406343B4" w14:textId="77777777" w:rsidR="00E24060" w:rsidRDefault="00E24060" w:rsidP="00E24060">
      <w:pPr>
        <w:shd w:val="clear" w:color="auto" w:fill="FFFFFF"/>
        <w:jc w:val="both"/>
        <w:rPr>
          <w:rFonts w:eastAsia="Times New Roman" w:cs="Times New Roman"/>
          <w:b/>
          <w:bCs/>
          <w:lang w:eastAsia="uk-UA"/>
        </w:rPr>
      </w:pPr>
    </w:p>
    <w:p w14:paraId="06D47550" w14:textId="439EDBCE" w:rsidR="00E24060" w:rsidRPr="00E24060" w:rsidRDefault="00E24060" w:rsidP="00E24060">
      <w:pPr>
        <w:shd w:val="clear" w:color="auto" w:fill="FFFFFF"/>
        <w:jc w:val="both"/>
        <w:rPr>
          <w:rFonts w:eastAsia="Times New Roman" w:cs="Times New Roman"/>
          <w:lang w:eastAsia="uk-UA"/>
        </w:rPr>
      </w:pPr>
      <w:r w:rsidRPr="00E24060">
        <w:rPr>
          <w:rFonts w:eastAsia="Times New Roman" w:cs="Times New Roman"/>
          <w:b/>
          <w:bCs/>
          <w:lang w:eastAsia="uk-UA"/>
        </w:rPr>
        <w:t>Визнання:</w:t>
      </w:r>
      <w:r w:rsidRPr="00E24060">
        <w:rPr>
          <w:rFonts w:eastAsia="Times New Roman" w:cs="Times New Roman"/>
          <w:lang w:eastAsia="uk-UA"/>
        </w:rPr>
        <w:t xml:space="preserve"> </w:t>
      </w:r>
      <w:proofErr w:type="spellStart"/>
      <w:r w:rsidRPr="00E24060">
        <w:rPr>
          <w:rFonts w:eastAsia="Times New Roman" w:cs="Times New Roman"/>
          <w:lang w:eastAsia="uk-UA"/>
        </w:rPr>
        <w:t>Best</w:t>
      </w:r>
      <w:proofErr w:type="spellEnd"/>
      <w:r w:rsidRPr="00E24060">
        <w:rPr>
          <w:rFonts w:eastAsia="Times New Roman" w:cs="Times New Roman"/>
          <w:lang w:eastAsia="uk-UA"/>
        </w:rPr>
        <w:t xml:space="preserve"> </w:t>
      </w:r>
      <w:proofErr w:type="spellStart"/>
      <w:r w:rsidRPr="00E24060">
        <w:rPr>
          <w:rFonts w:eastAsia="Times New Roman" w:cs="Times New Roman"/>
          <w:lang w:eastAsia="uk-UA"/>
        </w:rPr>
        <w:t>Lawyers</w:t>
      </w:r>
      <w:proofErr w:type="spellEnd"/>
      <w:r w:rsidRPr="00E24060">
        <w:rPr>
          <w:rFonts w:eastAsia="Times New Roman" w:cs="Times New Roman"/>
          <w:lang w:eastAsia="uk-UA"/>
        </w:rPr>
        <w:t>: один із кращих юристів України у кримінальному праві.</w:t>
      </w:r>
    </w:p>
    <w:p w14:paraId="3631A080" w14:textId="77777777" w:rsidR="00E24060" w:rsidRDefault="00E24060" w:rsidP="00E24060">
      <w:pPr>
        <w:shd w:val="clear" w:color="auto" w:fill="FFFFFF"/>
        <w:jc w:val="both"/>
        <w:rPr>
          <w:rFonts w:eastAsia="Times New Roman" w:cs="Times New Roman"/>
          <w:b/>
          <w:bCs/>
          <w:lang w:eastAsia="uk-UA"/>
        </w:rPr>
      </w:pPr>
    </w:p>
    <w:p w14:paraId="3F0D9ED4" w14:textId="7FD4B6F3" w:rsidR="00E24060" w:rsidRPr="00E24060" w:rsidRDefault="00E24060" w:rsidP="00E24060">
      <w:pPr>
        <w:shd w:val="clear" w:color="auto" w:fill="FFFFFF"/>
        <w:jc w:val="both"/>
        <w:rPr>
          <w:rFonts w:eastAsia="Times New Roman" w:cs="Times New Roman"/>
          <w:b/>
          <w:bCs/>
          <w:lang w:eastAsia="uk-UA"/>
        </w:rPr>
      </w:pPr>
      <w:r w:rsidRPr="00E24060">
        <w:rPr>
          <w:rFonts w:eastAsia="Times New Roman" w:cs="Times New Roman"/>
          <w:b/>
          <w:bCs/>
          <w:lang w:eastAsia="uk-UA"/>
        </w:rPr>
        <w:t>Клієнти:</w:t>
      </w:r>
      <w:r>
        <w:rPr>
          <w:rFonts w:eastAsia="Times New Roman" w:cs="Times New Roman"/>
          <w:b/>
          <w:bCs/>
          <w:lang w:eastAsia="uk-UA"/>
        </w:rPr>
        <w:t xml:space="preserve"> </w:t>
      </w:r>
      <w:r w:rsidRPr="00E24060">
        <w:rPr>
          <w:rFonts w:eastAsia="Times New Roman" w:cs="Times New Roman"/>
          <w:lang w:eastAsia="uk-UA"/>
        </w:rPr>
        <w:t>Українська асоціація футбол, ФК «</w:t>
      </w:r>
      <w:proofErr w:type="spellStart"/>
      <w:r w:rsidRPr="00E24060">
        <w:rPr>
          <w:rFonts w:eastAsia="Times New Roman" w:cs="Times New Roman"/>
          <w:lang w:eastAsia="uk-UA"/>
        </w:rPr>
        <w:t>Геліос</w:t>
      </w:r>
      <w:proofErr w:type="spellEnd"/>
      <w:r w:rsidRPr="00E24060">
        <w:rPr>
          <w:rFonts w:eastAsia="Times New Roman" w:cs="Times New Roman"/>
          <w:lang w:eastAsia="uk-UA"/>
        </w:rPr>
        <w:t xml:space="preserve">», завод «Сумське машинобудівне науково-виробниче об'єднання – Інжиніринг», </w:t>
      </w:r>
      <w:proofErr w:type="spellStart"/>
      <w:r w:rsidRPr="00E24060">
        <w:rPr>
          <w:rFonts w:eastAsia="Times New Roman" w:cs="Times New Roman"/>
          <w:lang w:eastAsia="uk-UA"/>
        </w:rPr>
        <w:t>топменеджмери</w:t>
      </w:r>
      <w:proofErr w:type="spellEnd"/>
      <w:r w:rsidRPr="00E24060">
        <w:rPr>
          <w:rFonts w:eastAsia="Times New Roman" w:cs="Times New Roman"/>
          <w:lang w:eastAsia="uk-UA"/>
        </w:rPr>
        <w:t xml:space="preserve"> «ПриватБанк», «Місто Банк»</w:t>
      </w:r>
      <w:r w:rsidR="00523D56">
        <w:rPr>
          <w:rFonts w:eastAsia="Times New Roman" w:cs="Times New Roman"/>
          <w:lang w:eastAsia="uk-UA"/>
        </w:rPr>
        <w:t xml:space="preserve">. </w:t>
      </w:r>
    </w:p>
    <w:p w14:paraId="69142668" w14:textId="1FA544CC" w:rsidR="00E24060" w:rsidRPr="00E24060" w:rsidRDefault="00E24060" w:rsidP="00E24060"/>
    <w:sectPr w:rsidR="00E24060" w:rsidRPr="00E24060" w:rsidSect="00664EF9">
      <w:pgSz w:w="11906" w:h="16838"/>
      <w:pgMar w:top="1134" w:right="1134" w:bottom="1134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FA"/>
    <w:rsid w:val="00090B22"/>
    <w:rsid w:val="000951FA"/>
    <w:rsid w:val="00462EA1"/>
    <w:rsid w:val="00523D56"/>
    <w:rsid w:val="00664EF9"/>
    <w:rsid w:val="00761640"/>
    <w:rsid w:val="00975EB2"/>
    <w:rsid w:val="00AA3021"/>
    <w:rsid w:val="00B01DA0"/>
    <w:rsid w:val="00B23A97"/>
    <w:rsid w:val="00B636C2"/>
    <w:rsid w:val="00E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44E8"/>
  <w15:chartTrackingRefBased/>
  <w15:docId w15:val="{A3CF7A04-A87C-4379-A210-B24BF687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A0"/>
    <w:pPr>
      <w:spacing w:before="120" w:after="0" w:line="240" w:lineRule="auto"/>
    </w:pPr>
    <w:rPr>
      <w:rFonts w:ascii="Cambria" w:hAnsi="Cambria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636C2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5E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C2"/>
    <w:rPr>
      <w:rFonts w:ascii="Cambria" w:eastAsiaTheme="majorEastAsia" w:hAnsi="Cambria" w:cstheme="majorBidi"/>
      <w:szCs w:val="32"/>
    </w:rPr>
  </w:style>
  <w:style w:type="character" w:customStyle="1" w:styleId="20">
    <w:name w:val="Заголовок 2 Знак"/>
    <w:basedOn w:val="a0"/>
    <w:link w:val="2"/>
    <w:uiPriority w:val="9"/>
    <w:rsid w:val="00975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E240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 </cp:lastModifiedBy>
  <cp:revision>2</cp:revision>
  <dcterms:created xsi:type="dcterms:W3CDTF">2025-11-28T09:34:00Z</dcterms:created>
  <dcterms:modified xsi:type="dcterms:W3CDTF">2025-11-28T09:34:00Z</dcterms:modified>
</cp:coreProperties>
</file>